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6B" w:rsidRDefault="00E92F6B">
      <w:pPr>
        <w:pStyle w:val="1"/>
        <w:jc w:val="both"/>
        <w:rPr>
          <w:rFonts w:ascii="Arial" w:hAnsi="Arial" w:cs="Arial"/>
          <w:b w:val="0"/>
        </w:rPr>
      </w:pPr>
    </w:p>
    <w:p w:rsidR="00E92F6B" w:rsidRDefault="00E05079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РОССИЙСКАЯ ФЕДЕРАЦИЯ</w:t>
      </w:r>
    </w:p>
    <w:p w:rsidR="00E92F6B" w:rsidRDefault="00E0507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92F6B" w:rsidRDefault="00E0507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92F6B" w:rsidRDefault="00E0507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92F6B" w:rsidRDefault="00E0507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92F6B" w:rsidRDefault="00E0507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92F6B" w:rsidRDefault="00E0507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92F6B" w:rsidRDefault="00E706E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>
        <w:rPr>
          <w:rStyle w:val="normaltextrun"/>
          <w:rFonts w:ascii="Arial" w:hAnsi="Arial" w:cs="Arial"/>
          <w:u w:val="single"/>
        </w:rPr>
        <w:t>от 13 июля   2023 года № 91</w:t>
      </w:r>
      <w:r w:rsidR="00E05079">
        <w:rPr>
          <w:rStyle w:val="eop"/>
          <w:rFonts w:ascii="Arial" w:hAnsi="Arial" w:cs="Arial"/>
          <w:u w:val="single"/>
        </w:rPr>
        <w:t> </w:t>
      </w:r>
    </w:p>
    <w:p w:rsidR="00E92F6B" w:rsidRDefault="00E0507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          поселок Теткино                                                 </w:t>
      </w:r>
    </w:p>
    <w:p w:rsidR="00E92F6B" w:rsidRDefault="00E92F6B">
      <w:pPr>
        <w:jc w:val="both"/>
        <w:rPr>
          <w:rFonts w:ascii="Arial" w:hAnsi="Arial" w:cs="Arial"/>
        </w:rPr>
      </w:pPr>
    </w:p>
    <w:p w:rsidR="00E92F6B" w:rsidRDefault="00E92F6B">
      <w:pPr>
        <w:jc w:val="center"/>
        <w:rPr>
          <w:rFonts w:ascii="Arial" w:hAnsi="Arial" w:cs="Arial"/>
        </w:rPr>
      </w:pPr>
    </w:p>
    <w:p w:rsidR="00E92F6B" w:rsidRDefault="00E050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«Об утверждении отчета о реализации</w:t>
      </w:r>
    </w:p>
    <w:p w:rsidR="00E92F6B" w:rsidRDefault="00E05079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муниципальной программы 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«Повышение эффективности работы с молодежью, развитие физической</w:t>
      </w:r>
      <w:r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 xml:space="preserve"> 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культуры и спорта в поселке Теткино Глушковского района Курской</w:t>
      </w:r>
      <w:r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 xml:space="preserve">  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области на 2020-2022 годы»</w:t>
      </w:r>
    </w:p>
    <w:p w:rsidR="00E92F6B" w:rsidRDefault="00E706E1">
      <w:pPr>
        <w:ind w:right="-2"/>
        <w:jc w:val="center"/>
        <w:rPr>
          <w:rFonts w:ascii="Arial" w:hAnsi="Arial" w:cs="Arial"/>
        </w:rPr>
      </w:pPr>
      <w:r>
        <w:rPr>
          <w:rFonts w:ascii="Arial" w:hAnsi="Arial" w:cs="Arial"/>
        </w:rPr>
        <w:t>за 2022</w:t>
      </w:r>
      <w:r w:rsidR="00E05079">
        <w:rPr>
          <w:rFonts w:ascii="Arial" w:hAnsi="Arial" w:cs="Arial"/>
        </w:rPr>
        <w:t xml:space="preserve"> год»</w:t>
      </w:r>
    </w:p>
    <w:p w:rsidR="00E92F6B" w:rsidRDefault="00E92F6B">
      <w:pPr>
        <w:ind w:right="1416"/>
        <w:rPr>
          <w:rFonts w:ascii="Arial" w:hAnsi="Arial" w:cs="Arial"/>
        </w:rPr>
      </w:pPr>
    </w:p>
    <w:p w:rsidR="00E92F6B" w:rsidRDefault="00E05079">
      <w:pPr>
        <w:shd w:val="clear" w:color="auto" w:fill="FFFFFF"/>
        <w:rPr>
          <w:rFonts w:ascii="Arial" w:eastAsia="YS Text" w:hAnsi="Arial" w:cs="Arial"/>
          <w:color w:val="000000"/>
        </w:rPr>
      </w:pP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В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соответствии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с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Порядком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принятия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решений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о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разработке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муниципальных</w:t>
      </w:r>
    </w:p>
    <w:p w:rsidR="00E92F6B" w:rsidRDefault="00E05079">
      <w:pPr>
        <w:shd w:val="clear" w:color="auto" w:fill="FFFFFF"/>
        <w:rPr>
          <w:rFonts w:ascii="Arial" w:eastAsia="YS Text" w:hAnsi="Arial" w:cs="Arial"/>
          <w:color w:val="000000"/>
        </w:rPr>
      </w:pP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программ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администрации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поселка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Теткино,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их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формирования,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реализации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и</w:t>
      </w:r>
    </w:p>
    <w:p w:rsidR="00E92F6B" w:rsidRDefault="00E05079">
      <w:pPr>
        <w:shd w:val="clear" w:color="auto" w:fill="FFFFFF"/>
        <w:rPr>
          <w:rFonts w:ascii="Arial" w:eastAsia="YS Text" w:hAnsi="Arial" w:cs="Arial"/>
          <w:color w:val="000000"/>
        </w:rPr>
      </w:pP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проведения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оценки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эффективности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реализации,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утвержденным</w:t>
      </w:r>
    </w:p>
    <w:p w:rsidR="00E92F6B" w:rsidRDefault="00E05079">
      <w:pPr>
        <w:shd w:val="clear" w:color="auto" w:fill="FFFFFF"/>
        <w:rPr>
          <w:rFonts w:ascii="Arial" w:eastAsia="YS Text" w:hAnsi="Arial" w:cs="Arial"/>
          <w:color w:val="000000"/>
        </w:rPr>
      </w:pP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постановлением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администрации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поселка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Теткино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Глушковского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района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от</w:t>
      </w:r>
    </w:p>
    <w:p w:rsidR="00E92F6B" w:rsidRDefault="00E05079">
      <w:pPr>
        <w:shd w:val="clear" w:color="auto" w:fill="FFFFFF"/>
        <w:rPr>
          <w:rFonts w:ascii="Arial" w:eastAsia="YS Text" w:hAnsi="Arial" w:cs="Arial"/>
          <w:color w:val="000000"/>
        </w:rPr>
      </w:pP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14.10.2013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года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№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21,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администрация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поселка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Теткино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Глушковского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района</w:t>
      </w:r>
    </w:p>
    <w:p w:rsidR="00E92F6B" w:rsidRDefault="00E05079">
      <w:pPr>
        <w:shd w:val="clear" w:color="auto" w:fill="FFFFFF"/>
        <w:rPr>
          <w:rFonts w:ascii="Arial" w:hAnsi="Arial" w:cs="Arial"/>
        </w:rPr>
      </w:pPr>
      <w:r>
        <w:rPr>
          <w:rFonts w:ascii="Arial" w:eastAsia="YS Text" w:hAnsi="Arial" w:cs="Arial"/>
          <w:color w:val="000000"/>
          <w:shd w:val="clear" w:color="auto" w:fill="FFFFFF"/>
          <w:lang w:val="en-US" w:eastAsia="zh-CN" w:bidi="ar"/>
        </w:rPr>
        <w:t> </w:t>
      </w:r>
      <w:r>
        <w:rPr>
          <w:rFonts w:ascii="Arial" w:hAnsi="Arial" w:cs="Arial"/>
        </w:rPr>
        <w:t>ПОСТАНОВЛЯЕТ:</w:t>
      </w:r>
    </w:p>
    <w:p w:rsidR="00E92F6B" w:rsidRDefault="00E92F6B">
      <w:pPr>
        <w:jc w:val="both"/>
        <w:rPr>
          <w:rFonts w:ascii="Arial" w:hAnsi="Arial" w:cs="Arial"/>
        </w:rPr>
      </w:pPr>
    </w:p>
    <w:p w:rsidR="00E92F6B" w:rsidRDefault="00E92F6B">
      <w:pPr>
        <w:jc w:val="center"/>
        <w:rPr>
          <w:rFonts w:ascii="Arial" w:hAnsi="Arial" w:cs="Arial"/>
        </w:rPr>
      </w:pPr>
    </w:p>
    <w:p w:rsidR="00E92F6B" w:rsidRDefault="00E05079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1. Утвердить отчет о реализации муниципальной программы 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«Повышение эффективности работы с молодежью, развитие физической</w:t>
      </w:r>
      <w:r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 xml:space="preserve"> 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культуры и спорта в поселке Теткино Глушковского района Курской</w:t>
      </w:r>
      <w:r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 xml:space="preserve">  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области на 2020-2022 годы»</w:t>
      </w:r>
    </w:p>
    <w:p w:rsidR="00E92F6B" w:rsidRDefault="00E706E1"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 2022</w:t>
      </w:r>
      <w:r w:rsidR="00E05079">
        <w:rPr>
          <w:rFonts w:ascii="Arial" w:hAnsi="Arial" w:cs="Arial"/>
        </w:rPr>
        <w:t xml:space="preserve"> год.</w:t>
      </w:r>
    </w:p>
    <w:p w:rsidR="00E92F6B" w:rsidRDefault="00E92F6B">
      <w:pPr>
        <w:ind w:right="1416"/>
        <w:jc w:val="both"/>
        <w:rPr>
          <w:rFonts w:ascii="Arial" w:hAnsi="Arial" w:cs="Arial"/>
        </w:rPr>
      </w:pPr>
    </w:p>
    <w:p w:rsidR="00E92F6B" w:rsidRDefault="00E050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Настоящее постановление вступает в силу со дня его подписания и </w:t>
      </w:r>
      <w:r>
        <w:rPr>
          <w:rFonts w:ascii="Arial" w:hAnsi="Arial" w:cs="Arial"/>
          <w:bCs/>
        </w:rPr>
        <w:t>подлежит обнародованию на о</w:t>
      </w:r>
      <w:r>
        <w:rPr>
          <w:rFonts w:ascii="Arial" w:hAnsi="Arial" w:cs="Arial"/>
        </w:rPr>
        <w:t>фициальном сайте Администрации поселка Теткино Глушковского района  в сети «Интернет»</w:t>
      </w:r>
      <w:r>
        <w:rPr>
          <w:rFonts w:ascii="Arial" w:hAnsi="Arial" w:cs="Arial"/>
          <w:bCs/>
        </w:rPr>
        <w:t>.</w:t>
      </w:r>
    </w:p>
    <w:p w:rsidR="00E92F6B" w:rsidRDefault="00E92F6B">
      <w:pPr>
        <w:jc w:val="both"/>
        <w:rPr>
          <w:rFonts w:ascii="Arial" w:hAnsi="Arial" w:cs="Arial"/>
        </w:rPr>
      </w:pPr>
    </w:p>
    <w:p w:rsidR="00E92F6B" w:rsidRDefault="00E92F6B">
      <w:pPr>
        <w:rPr>
          <w:rFonts w:ascii="Arial" w:hAnsi="Arial" w:cs="Arial"/>
        </w:rPr>
      </w:pPr>
    </w:p>
    <w:p w:rsidR="00E92F6B" w:rsidRDefault="00E050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E706E1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поселка Теткино</w:t>
      </w:r>
    </w:p>
    <w:p w:rsidR="00E92F6B" w:rsidRDefault="00E050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Глушковского района   </w:t>
      </w:r>
      <w:r w:rsidR="00E706E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                                              </w:t>
      </w:r>
      <w:r w:rsidR="00E706E1">
        <w:rPr>
          <w:rFonts w:ascii="Arial" w:hAnsi="Arial" w:cs="Arial"/>
        </w:rPr>
        <w:t>С.В.Призенко</w:t>
      </w:r>
    </w:p>
    <w:p w:rsidR="00E92F6B" w:rsidRDefault="00E92F6B">
      <w:pPr>
        <w:jc w:val="both"/>
        <w:rPr>
          <w:rFonts w:ascii="Arial" w:hAnsi="Arial" w:cs="Arial"/>
        </w:rPr>
      </w:pPr>
    </w:p>
    <w:p w:rsidR="00E92F6B" w:rsidRDefault="00E92F6B">
      <w:pPr>
        <w:jc w:val="both"/>
        <w:rPr>
          <w:rFonts w:ascii="Arial" w:hAnsi="Arial" w:cs="Arial"/>
        </w:rPr>
      </w:pPr>
    </w:p>
    <w:p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E92F6B" w:rsidRDefault="00E05079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lastRenderedPageBreak/>
        <w:t>Утвержден</w:t>
      </w:r>
    </w:p>
    <w:p w:rsidR="00E92F6B" w:rsidRDefault="00E05079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pacing w:val="-2"/>
        </w:rPr>
        <w:t>постановлением</w:t>
      </w:r>
      <w:r>
        <w:rPr>
          <w:rFonts w:ascii="Arial" w:hAnsi="Arial" w:cs="Arial"/>
        </w:rPr>
        <w:t xml:space="preserve"> Администрации</w:t>
      </w:r>
    </w:p>
    <w:p w:rsidR="00E92F6B" w:rsidRDefault="00E05079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поселка Теткино Глушковского  района </w:t>
      </w:r>
    </w:p>
    <w:p w:rsidR="00E92F6B" w:rsidRDefault="00E05079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от </w:t>
      </w:r>
      <w:r w:rsidR="00E706E1">
        <w:rPr>
          <w:rFonts w:ascii="Arial" w:hAnsi="Arial" w:cs="Arial"/>
        </w:rPr>
        <w:t>13.07</w:t>
      </w:r>
      <w:r>
        <w:rPr>
          <w:rFonts w:ascii="Arial" w:hAnsi="Arial" w:cs="Arial"/>
        </w:rPr>
        <w:t>.</w:t>
      </w:r>
      <w:r w:rsidR="00E706E1">
        <w:rPr>
          <w:rFonts w:ascii="Arial" w:hAnsi="Arial" w:cs="Arial"/>
        </w:rPr>
        <w:t xml:space="preserve">  2023</w:t>
      </w:r>
      <w:r>
        <w:rPr>
          <w:rFonts w:ascii="Arial" w:hAnsi="Arial" w:cs="Arial"/>
        </w:rPr>
        <w:t xml:space="preserve">г. № </w:t>
      </w:r>
      <w:r w:rsidR="00E706E1">
        <w:rPr>
          <w:rFonts w:ascii="Arial" w:hAnsi="Arial" w:cs="Arial"/>
        </w:rPr>
        <w:t>91</w:t>
      </w:r>
    </w:p>
    <w:p w:rsidR="00E92F6B" w:rsidRDefault="00E92F6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E92F6B" w:rsidRDefault="00E0507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ГОДОВОЙ ОТЧЕТ</w:t>
      </w:r>
    </w:p>
    <w:p w:rsidR="00E92F6B" w:rsidRDefault="00E05079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выполнении муниципальной программы 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«Повышение эффективности работы с молодежью, развитие физической</w:t>
      </w:r>
      <w:r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 xml:space="preserve"> 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культуры и спорта в поселке Теткино Глушковского района Курской</w:t>
      </w:r>
      <w:r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 xml:space="preserve">  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области на 2020-2022 годы»</w:t>
      </w:r>
    </w:p>
    <w:p w:rsidR="00E92F6B" w:rsidRDefault="00E706E1"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 2022</w:t>
      </w:r>
      <w:r w:rsidR="00E05079">
        <w:rPr>
          <w:rFonts w:ascii="Arial" w:hAnsi="Arial" w:cs="Arial"/>
        </w:rPr>
        <w:t xml:space="preserve"> год утвержденной постановлением Администрации поселка Теткино Глушковского района от 15  ноября  2019 года» </w:t>
      </w:r>
      <w:r>
        <w:rPr>
          <w:rFonts w:ascii="Arial" w:hAnsi="Arial" w:cs="Arial"/>
        </w:rPr>
        <w:t xml:space="preserve">  за 2022</w:t>
      </w:r>
      <w:r w:rsidR="00E05079">
        <w:rPr>
          <w:rFonts w:ascii="Arial" w:hAnsi="Arial" w:cs="Arial"/>
        </w:rPr>
        <w:t xml:space="preserve"> год</w:t>
      </w:r>
    </w:p>
    <w:p w:rsidR="00E92F6B" w:rsidRDefault="00E92F6B">
      <w:pPr>
        <w:jc w:val="center"/>
        <w:rPr>
          <w:rFonts w:ascii="Arial" w:hAnsi="Arial" w:cs="Arial"/>
        </w:rPr>
      </w:pPr>
    </w:p>
    <w:p w:rsidR="00E92F6B" w:rsidRDefault="00E92F6B">
      <w:pPr>
        <w:rPr>
          <w:rFonts w:ascii="Arial" w:hAnsi="Arial" w:cs="Arial"/>
        </w:rPr>
      </w:pPr>
    </w:p>
    <w:p w:rsidR="00E92F6B" w:rsidRDefault="00E0507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Отчет</w:t>
      </w:r>
    </w:p>
    <w:p w:rsidR="00E92F6B" w:rsidRDefault="00E05079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об использовании бюджетных ассигнований бюджета на реализацию  программы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«Повышение эффективности работы с молодежью, развитие физической</w:t>
      </w:r>
      <w:r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 xml:space="preserve"> 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культуры и спорта в поселке Теткино Глушковского района Курской</w:t>
      </w:r>
      <w:r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 xml:space="preserve">  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 w:bidi="ar"/>
        </w:rPr>
        <w:t>области на 2020-2022 годы»</w:t>
      </w:r>
    </w:p>
    <w:p w:rsidR="00E92F6B" w:rsidRDefault="00E706E1">
      <w:pPr>
        <w:tabs>
          <w:tab w:val="left" w:pos="936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за 2022</w:t>
      </w:r>
      <w:r w:rsidR="00E05079">
        <w:rPr>
          <w:rFonts w:ascii="Arial" w:hAnsi="Arial" w:cs="Arial"/>
        </w:rPr>
        <w:t xml:space="preserve"> год </w:t>
      </w:r>
      <w:r w:rsidR="00E05079">
        <w:rPr>
          <w:rFonts w:ascii="Arial" w:hAnsi="Arial" w:cs="Arial"/>
          <w:bCs/>
        </w:rPr>
        <w:t xml:space="preserve"> </w:t>
      </w:r>
    </w:p>
    <w:p w:rsidR="00E92F6B" w:rsidRDefault="00E92F6B">
      <w:pPr>
        <w:tabs>
          <w:tab w:val="left" w:pos="9360"/>
        </w:tabs>
        <w:jc w:val="center"/>
        <w:rPr>
          <w:rFonts w:ascii="Arial" w:hAnsi="Arial" w:cs="Arial"/>
          <w:bCs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6"/>
        <w:gridCol w:w="1260"/>
        <w:gridCol w:w="1667"/>
        <w:gridCol w:w="1620"/>
        <w:gridCol w:w="1212"/>
      </w:tblGrid>
      <w:tr w:rsidR="00E92F6B">
        <w:trPr>
          <w:trHeight w:val="70"/>
        </w:trPr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B" w:rsidRDefault="00E0507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B" w:rsidRDefault="00E0507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B" w:rsidRDefault="00E0507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Расходы (тыс.рублей)</w:t>
            </w:r>
          </w:p>
        </w:tc>
      </w:tr>
      <w:tr w:rsidR="00E92F6B">
        <w:trPr>
          <w:trHeight w:val="1164"/>
        </w:trPr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B" w:rsidRDefault="00E92F6B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B" w:rsidRDefault="00E92F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B" w:rsidRDefault="00E05079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бюджетные </w:t>
            </w:r>
            <w:r>
              <w:rPr>
                <w:rFonts w:ascii="Arial" w:hAnsi="Arial" w:cs="Arial"/>
              </w:rPr>
              <w:br/>
              <w:t xml:space="preserve">ассигнования, </w:t>
            </w:r>
            <w:r>
              <w:rPr>
                <w:rFonts w:ascii="Arial" w:hAnsi="Arial" w:cs="Arial"/>
              </w:rPr>
              <w:br/>
              <w:t>план на 01</w:t>
            </w:r>
            <w:r>
              <w:rPr>
                <w:rFonts w:ascii="Arial" w:hAnsi="Arial" w:cs="Arial"/>
              </w:rPr>
              <w:br/>
              <w:t>января</w:t>
            </w:r>
            <w:r>
              <w:rPr>
                <w:rFonts w:ascii="Arial" w:hAnsi="Arial" w:cs="Arial"/>
              </w:rPr>
              <w:br/>
              <w:t xml:space="preserve">отчетного </w:t>
            </w:r>
            <w:r>
              <w:rPr>
                <w:rFonts w:ascii="Arial" w:hAnsi="Arial" w:cs="Arial"/>
              </w:rPr>
              <w:br/>
              <w:t>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B" w:rsidRDefault="00E0507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бюджетные </w:t>
            </w:r>
            <w:r>
              <w:rPr>
                <w:rFonts w:ascii="Arial" w:hAnsi="Arial" w:cs="Arial"/>
              </w:rPr>
              <w:br/>
              <w:t xml:space="preserve">ассигнования на 31 </w:t>
            </w:r>
            <w:r>
              <w:rPr>
                <w:rFonts w:ascii="Arial" w:hAnsi="Arial" w:cs="Arial"/>
              </w:rPr>
              <w:br/>
              <w:t xml:space="preserve">декабря </w:t>
            </w:r>
            <w:r>
              <w:rPr>
                <w:rFonts w:ascii="Arial" w:hAnsi="Arial" w:cs="Arial"/>
              </w:rPr>
              <w:br/>
              <w:t xml:space="preserve">отчетного </w:t>
            </w:r>
            <w:r>
              <w:rPr>
                <w:rFonts w:ascii="Arial" w:hAnsi="Arial" w:cs="Arial"/>
              </w:rPr>
              <w:br/>
              <w:t>года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B" w:rsidRDefault="00E05079">
            <w:pPr>
              <w:autoSpaceDE w:val="0"/>
              <w:autoSpaceDN w:val="0"/>
              <w:adjustRightInd w:val="0"/>
              <w:spacing w:before="100" w:after="100"/>
              <w:ind w:left="-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кассовое </w:t>
            </w:r>
            <w:r>
              <w:rPr>
                <w:rFonts w:ascii="Arial" w:hAnsi="Arial" w:cs="Arial"/>
              </w:rPr>
              <w:br/>
              <w:t>исполнение</w:t>
            </w:r>
          </w:p>
        </w:tc>
      </w:tr>
      <w:tr w:rsidR="00E92F6B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B" w:rsidRDefault="00E0507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</w:t>
            </w:r>
            <w:r w:rsidRPr="00E706E1">
              <w:rPr>
                <w:rFonts w:ascii="Arial" w:eastAsia="YS Text" w:hAnsi="Arial" w:cs="Arial"/>
                <w:color w:val="000000"/>
                <w:shd w:val="clear" w:color="auto" w:fill="FFFFFF"/>
                <w:lang w:eastAsia="zh-CN" w:bidi="ar"/>
              </w:rPr>
              <w:t>«Повышение эффективности работы с молодежью, развитие физической</w:t>
            </w:r>
            <w:r>
              <w:rPr>
                <w:rFonts w:ascii="Arial" w:eastAsia="YS Text" w:hAnsi="Arial" w:cs="Arial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E706E1">
              <w:rPr>
                <w:rFonts w:ascii="Arial" w:eastAsia="YS Text" w:hAnsi="Arial" w:cs="Arial"/>
                <w:color w:val="000000"/>
                <w:shd w:val="clear" w:color="auto" w:fill="FFFFFF"/>
                <w:lang w:eastAsia="zh-CN" w:bidi="ar"/>
              </w:rPr>
              <w:t>культуры и спорта в поселке Теткино Глушковского района Курской</w:t>
            </w:r>
            <w:r>
              <w:rPr>
                <w:rFonts w:ascii="Arial" w:eastAsia="YS Text" w:hAnsi="Arial" w:cs="Arial"/>
                <w:color w:val="000000"/>
                <w:shd w:val="clear" w:color="auto" w:fill="FFFFFF"/>
                <w:lang w:eastAsia="zh-CN" w:bidi="ar"/>
              </w:rPr>
              <w:t xml:space="preserve">  </w:t>
            </w:r>
            <w:r w:rsidRPr="00E706E1">
              <w:rPr>
                <w:rFonts w:ascii="Arial" w:eastAsia="YS Text" w:hAnsi="Arial" w:cs="Arial"/>
                <w:color w:val="000000"/>
                <w:shd w:val="clear" w:color="auto" w:fill="FFFFFF"/>
                <w:lang w:eastAsia="zh-CN" w:bidi="ar"/>
              </w:rPr>
              <w:t>области на 2020-2022 годы»</w:t>
            </w:r>
          </w:p>
          <w:p w:rsidR="00E92F6B" w:rsidRDefault="008720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за 2022</w:t>
            </w:r>
            <w:bookmarkStart w:id="0" w:name="_GoBack"/>
            <w:bookmarkEnd w:id="0"/>
            <w:r w:rsidR="00E05079">
              <w:rPr>
                <w:rFonts w:ascii="Arial" w:hAnsi="Arial" w:cs="Arial"/>
              </w:rPr>
              <w:t xml:space="preserve"> год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F6B" w:rsidRDefault="00E05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F6B" w:rsidRDefault="00E706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F6B" w:rsidRDefault="00E706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E05079">
              <w:rPr>
                <w:rFonts w:ascii="Arial" w:hAnsi="Arial" w:cs="Arial"/>
                <w:bCs/>
              </w:rPr>
              <w:t>,0</w:t>
            </w: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F6B" w:rsidRDefault="00E05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E706E1">
              <w:rPr>
                <w:rFonts w:ascii="Arial" w:hAnsi="Arial" w:cs="Arial"/>
                <w:bCs/>
              </w:rPr>
              <w:t>,00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E92F6B">
        <w:trPr>
          <w:trHeight w:val="1146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B" w:rsidRDefault="00E050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F6B" w:rsidRDefault="00E05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F6B" w:rsidRDefault="00E706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E05079">
              <w:rPr>
                <w:rFonts w:ascii="Arial" w:hAnsi="Arial" w:cs="Arial"/>
                <w:bCs/>
              </w:rPr>
              <w:t>0,0</w:t>
            </w: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F6B" w:rsidRDefault="00E706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8,00</w:t>
            </w:r>
            <w:r w:rsidR="00E0507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F6B" w:rsidRDefault="00E05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E706E1">
              <w:rPr>
                <w:rFonts w:ascii="Arial" w:hAnsi="Arial" w:cs="Arial"/>
                <w:bCs/>
              </w:rPr>
              <w:t>,00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</w:tbl>
    <w:p w:rsidR="00E92F6B" w:rsidRDefault="00E92F6B">
      <w:pPr>
        <w:jc w:val="center"/>
        <w:rPr>
          <w:rFonts w:ascii="Arial" w:hAnsi="Arial" w:cs="Arial"/>
        </w:rPr>
      </w:pPr>
    </w:p>
    <w:p w:rsidR="00E92F6B" w:rsidRDefault="00E92F6B">
      <w:pPr>
        <w:jc w:val="center"/>
        <w:rPr>
          <w:rFonts w:ascii="Arial" w:hAnsi="Arial" w:cs="Arial"/>
        </w:rPr>
      </w:pPr>
    </w:p>
    <w:p w:rsidR="00E92F6B" w:rsidRDefault="00E92F6B">
      <w:pPr>
        <w:jc w:val="center"/>
        <w:rPr>
          <w:rFonts w:ascii="Arial" w:hAnsi="Arial" w:cs="Arial"/>
        </w:rPr>
      </w:pPr>
    </w:p>
    <w:p w:rsidR="00E92F6B" w:rsidRDefault="00E92F6B">
      <w:pPr>
        <w:jc w:val="center"/>
        <w:rPr>
          <w:rFonts w:ascii="Arial" w:hAnsi="Arial" w:cs="Arial"/>
        </w:rPr>
      </w:pPr>
    </w:p>
    <w:p w:rsidR="00E92F6B" w:rsidRDefault="00E92F6B">
      <w:pPr>
        <w:jc w:val="center"/>
        <w:rPr>
          <w:rFonts w:ascii="Arial" w:hAnsi="Arial" w:cs="Arial"/>
        </w:rPr>
      </w:pPr>
    </w:p>
    <w:p w:rsidR="00E92F6B" w:rsidRDefault="00E92F6B">
      <w:pPr>
        <w:jc w:val="center"/>
        <w:rPr>
          <w:rFonts w:ascii="Arial" w:hAnsi="Arial" w:cs="Arial"/>
        </w:rPr>
      </w:pPr>
    </w:p>
    <w:p w:rsidR="00E92F6B" w:rsidRDefault="00E92F6B">
      <w:pPr>
        <w:jc w:val="center"/>
        <w:rPr>
          <w:rFonts w:ascii="Arial" w:hAnsi="Arial" w:cs="Arial"/>
        </w:rPr>
      </w:pPr>
    </w:p>
    <w:p w:rsidR="00E92F6B" w:rsidRDefault="00E92F6B">
      <w:pPr>
        <w:jc w:val="center"/>
        <w:rPr>
          <w:rFonts w:ascii="Arial" w:hAnsi="Arial" w:cs="Arial"/>
        </w:rPr>
      </w:pPr>
    </w:p>
    <w:p w:rsidR="00E92F6B" w:rsidRDefault="00E92F6B">
      <w:pPr>
        <w:jc w:val="center"/>
        <w:rPr>
          <w:rFonts w:ascii="Arial" w:hAnsi="Arial" w:cs="Arial"/>
        </w:rPr>
      </w:pPr>
    </w:p>
    <w:p w:rsidR="00E92F6B" w:rsidRDefault="00E92F6B">
      <w:pPr>
        <w:jc w:val="center"/>
        <w:rPr>
          <w:rFonts w:ascii="Arial" w:hAnsi="Arial" w:cs="Arial"/>
        </w:rPr>
      </w:pPr>
    </w:p>
    <w:p w:rsidR="00E92F6B" w:rsidRDefault="00E92F6B">
      <w:pPr>
        <w:jc w:val="center"/>
        <w:rPr>
          <w:rFonts w:ascii="Arial" w:hAnsi="Arial" w:cs="Arial"/>
        </w:rPr>
      </w:pPr>
    </w:p>
    <w:p w:rsidR="00E92F6B" w:rsidRDefault="00E92F6B">
      <w:pPr>
        <w:jc w:val="center"/>
        <w:rPr>
          <w:rFonts w:ascii="Arial" w:hAnsi="Arial" w:cs="Arial"/>
        </w:rPr>
      </w:pPr>
    </w:p>
    <w:p w:rsidR="00E92F6B" w:rsidRDefault="00E92F6B">
      <w:pPr>
        <w:jc w:val="center"/>
        <w:rPr>
          <w:rFonts w:ascii="Arial" w:hAnsi="Arial" w:cs="Arial"/>
        </w:rPr>
      </w:pPr>
    </w:p>
    <w:p w:rsidR="00E92F6B" w:rsidRDefault="00E92F6B">
      <w:pPr>
        <w:jc w:val="center"/>
        <w:rPr>
          <w:rFonts w:ascii="Arial" w:hAnsi="Arial" w:cs="Arial"/>
        </w:rPr>
      </w:pPr>
    </w:p>
    <w:p w:rsidR="00E92F6B" w:rsidRDefault="00E050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Оценка эффективности реализации программы</w:t>
      </w:r>
    </w:p>
    <w:p w:rsidR="00E92F6B" w:rsidRDefault="00E92F6B">
      <w:pPr>
        <w:jc w:val="center"/>
        <w:rPr>
          <w:rFonts w:ascii="Arial" w:hAnsi="Arial" w:cs="Arial"/>
        </w:rPr>
      </w:pPr>
    </w:p>
    <w:p w:rsidR="00E92F6B" w:rsidRDefault="00E0507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1. Степень соответствия фактических затрат местного бюджета  запланированного уровня (оценка полноты использования бюджетных средств):</w:t>
      </w:r>
    </w:p>
    <w:p w:rsidR="00E92F6B" w:rsidRDefault="00E92F6B">
      <w:pPr>
        <w:jc w:val="both"/>
        <w:rPr>
          <w:rFonts w:ascii="Arial" w:hAnsi="Arial" w:cs="Arial"/>
          <w:u w:val="single"/>
        </w:rPr>
      </w:pPr>
    </w:p>
    <w:p w:rsidR="00E92F6B" w:rsidRDefault="00E050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 = </w:t>
      </w:r>
      <w:r w:rsidR="00E706E1">
        <w:rPr>
          <w:rFonts w:ascii="Arial" w:hAnsi="Arial" w:cs="Arial"/>
        </w:rPr>
        <w:t>8,000</w:t>
      </w:r>
      <w:r>
        <w:rPr>
          <w:rFonts w:ascii="Arial" w:hAnsi="Arial" w:cs="Arial"/>
          <w:bCs/>
        </w:rPr>
        <w:t>/</w:t>
      </w:r>
      <w:r w:rsidR="00E706E1">
        <w:rPr>
          <w:rFonts w:ascii="Arial" w:hAnsi="Arial" w:cs="Arial"/>
          <w:bCs/>
        </w:rPr>
        <w:t>8,000</w:t>
      </w:r>
      <w:r>
        <w:rPr>
          <w:rFonts w:ascii="Arial" w:hAnsi="Arial" w:cs="Arial"/>
        </w:rPr>
        <w:t xml:space="preserve"> х 100% = </w:t>
      </w:r>
      <w:r w:rsidR="00E706E1">
        <w:rPr>
          <w:rFonts w:ascii="Arial" w:hAnsi="Arial" w:cs="Arial"/>
        </w:rPr>
        <w:t>100</w:t>
      </w:r>
      <w:r>
        <w:rPr>
          <w:rFonts w:ascii="Arial" w:hAnsi="Arial" w:cs="Arial"/>
        </w:rPr>
        <w:t>%</w:t>
      </w:r>
    </w:p>
    <w:p w:rsidR="00E92F6B" w:rsidRDefault="00E92F6B">
      <w:pPr>
        <w:jc w:val="center"/>
        <w:rPr>
          <w:rFonts w:ascii="Arial" w:hAnsi="Arial" w:cs="Arial"/>
        </w:rPr>
      </w:pPr>
    </w:p>
    <w:p w:rsidR="00E92F6B" w:rsidRDefault="00E050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Вывод: Степень соответствия фактических затрат местного бюджета на реализацию программы запланированному уровню - удовлетворительная.</w:t>
      </w:r>
    </w:p>
    <w:p w:rsidR="00E92F6B" w:rsidRDefault="00E92F6B">
      <w:pPr>
        <w:jc w:val="both"/>
        <w:rPr>
          <w:rFonts w:ascii="Arial" w:hAnsi="Arial" w:cs="Arial"/>
        </w:rPr>
      </w:pPr>
    </w:p>
    <w:p w:rsidR="00E92F6B" w:rsidRDefault="00E0507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2. Эффективность использования средств местного бюджета (оценка экономической эффективности достижения результатов):</w:t>
      </w:r>
    </w:p>
    <w:p w:rsidR="00E92F6B" w:rsidRDefault="00E92F6B">
      <w:pPr>
        <w:jc w:val="both"/>
        <w:rPr>
          <w:rFonts w:ascii="Arial" w:hAnsi="Arial" w:cs="Arial"/>
        </w:rPr>
      </w:pPr>
    </w:p>
    <w:p w:rsidR="00E92F6B" w:rsidRDefault="00E050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 = </w:t>
      </w:r>
      <w:r w:rsidR="00E706E1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: 100,0 = </w:t>
      </w:r>
      <w:r w:rsidR="00E706E1">
        <w:rPr>
          <w:rFonts w:ascii="Arial" w:hAnsi="Arial" w:cs="Arial"/>
        </w:rPr>
        <w:t>1</w:t>
      </w:r>
    </w:p>
    <w:p w:rsidR="00E92F6B" w:rsidRDefault="00E92F6B">
      <w:pPr>
        <w:jc w:val="both"/>
        <w:rPr>
          <w:rFonts w:ascii="Arial" w:hAnsi="Arial" w:cs="Arial"/>
        </w:rPr>
      </w:pPr>
    </w:p>
    <w:p w:rsidR="00E92F6B" w:rsidRDefault="00E706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Вывод: </w:t>
      </w:r>
      <w:r w:rsidR="00E05079">
        <w:rPr>
          <w:rFonts w:ascii="Arial" w:hAnsi="Arial" w:cs="Arial"/>
        </w:rPr>
        <w:t>Эффективность использования средств местного бюджета – высокая</w:t>
      </w:r>
    </w:p>
    <w:p w:rsidR="00E92F6B" w:rsidRDefault="00E92F6B">
      <w:pPr>
        <w:rPr>
          <w:rFonts w:ascii="Arial" w:hAnsi="Arial" w:cs="Arial"/>
        </w:rPr>
      </w:pPr>
    </w:p>
    <w:sectPr w:rsidR="00E92F6B">
      <w:pgSz w:w="11906" w:h="16838"/>
      <w:pgMar w:top="41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7DC" w:rsidRDefault="004847DC">
      <w:r>
        <w:separator/>
      </w:r>
    </w:p>
  </w:endnote>
  <w:endnote w:type="continuationSeparator" w:id="0">
    <w:p w:rsidR="004847DC" w:rsidRDefault="0048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7DC" w:rsidRDefault="004847DC">
      <w:r>
        <w:separator/>
      </w:r>
    </w:p>
  </w:footnote>
  <w:footnote w:type="continuationSeparator" w:id="0">
    <w:p w:rsidR="004847DC" w:rsidRDefault="00484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658C8"/>
    <w:rsid w:val="00051039"/>
    <w:rsid w:val="000E083B"/>
    <w:rsid w:val="000F5C64"/>
    <w:rsid w:val="001234F0"/>
    <w:rsid w:val="002658C8"/>
    <w:rsid w:val="002876F4"/>
    <w:rsid w:val="004133F6"/>
    <w:rsid w:val="0044518D"/>
    <w:rsid w:val="004847DC"/>
    <w:rsid w:val="00493F33"/>
    <w:rsid w:val="004E6C5A"/>
    <w:rsid w:val="00500D0B"/>
    <w:rsid w:val="00537382"/>
    <w:rsid w:val="006B4892"/>
    <w:rsid w:val="006C3B60"/>
    <w:rsid w:val="006F3D24"/>
    <w:rsid w:val="00733DB4"/>
    <w:rsid w:val="007A1EAF"/>
    <w:rsid w:val="008307D1"/>
    <w:rsid w:val="00872099"/>
    <w:rsid w:val="00B320C0"/>
    <w:rsid w:val="00E05079"/>
    <w:rsid w:val="00E706E1"/>
    <w:rsid w:val="00E92F6B"/>
    <w:rsid w:val="0E1803E8"/>
    <w:rsid w:val="54EE56F3"/>
    <w:rsid w:val="63830DB5"/>
    <w:rsid w:val="7ACC7AE6"/>
    <w:rsid w:val="7F0C2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521A5-AD2E-4F96-BEA6-7A576322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pPr>
      <w:suppressLineNumbers/>
      <w:suppressAutoHyphens/>
    </w:pPr>
    <w:rPr>
      <w:lang w:eastAsia="ar-SA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paragraph" w:styleId="a4">
    <w:name w:val="Balloon Text"/>
    <w:basedOn w:val="a"/>
    <w:link w:val="a5"/>
    <w:uiPriority w:val="99"/>
    <w:semiHidden/>
    <w:unhideWhenUsed/>
    <w:rsid w:val="008720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0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User</cp:lastModifiedBy>
  <cp:revision>21</cp:revision>
  <cp:lastPrinted>2023-07-24T05:10:00Z</cp:lastPrinted>
  <dcterms:created xsi:type="dcterms:W3CDTF">2019-06-04T08:05:00Z</dcterms:created>
  <dcterms:modified xsi:type="dcterms:W3CDTF">2023-07-24T05:12:00Z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96EEB3FA4FDB4FD190D87146C806D02F</vt:lpwstr>
  </property>
</Properties>
</file>