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7B439C">
        <w:rPr>
          <w:rFonts w:ascii="Times New Roman" w:hAnsi="Times New Roman"/>
          <w:b/>
          <w:sz w:val="28"/>
          <w:szCs w:val="28"/>
          <w:lang w:eastAsia="ru-RU"/>
        </w:rPr>
        <w:t>ПОСЕЛКА  ТЕТКИНО</w:t>
      </w:r>
      <w:proofErr w:type="gramEnd"/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ГЛУШКОВСКОГО РАЙОНА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4EAF" w:rsidRPr="007B439C" w:rsidRDefault="00204241" w:rsidP="007639B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E9106A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E355D0">
        <w:rPr>
          <w:rFonts w:ascii="Times New Roman" w:hAnsi="Times New Roman"/>
          <w:sz w:val="24"/>
          <w:szCs w:val="24"/>
          <w:u w:val="single"/>
          <w:lang w:eastAsia="ru-RU"/>
        </w:rPr>
        <w:t>27.01.</w:t>
      </w:r>
      <w:r w:rsidR="00BD420F">
        <w:rPr>
          <w:rFonts w:ascii="Times New Roman" w:hAnsi="Times New Roman"/>
          <w:sz w:val="24"/>
          <w:szCs w:val="24"/>
          <w:u w:val="single"/>
          <w:lang w:eastAsia="ru-RU"/>
        </w:rPr>
        <w:t>2021</w:t>
      </w:r>
      <w:r w:rsidR="00DA779C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1744D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D4EAF" w:rsidRPr="007B439C">
        <w:rPr>
          <w:rFonts w:ascii="Times New Roman" w:hAnsi="Times New Roman"/>
          <w:sz w:val="24"/>
          <w:szCs w:val="24"/>
          <w:u w:val="single"/>
          <w:lang w:eastAsia="ru-RU"/>
        </w:rPr>
        <w:t>года №</w:t>
      </w:r>
      <w:r w:rsidR="00633CC4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E355D0">
        <w:rPr>
          <w:rFonts w:ascii="Times New Roman" w:hAnsi="Times New Roman"/>
          <w:sz w:val="24"/>
          <w:szCs w:val="24"/>
          <w:u w:val="single"/>
          <w:lang w:eastAsia="ru-RU"/>
        </w:rPr>
        <w:t>14</w:t>
      </w:r>
      <w:r w:rsidR="00912BC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633CC4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п. Теткино</w:t>
      </w:r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1744D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 xml:space="preserve">     изменений   в      постановление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Теткино Глушковского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Района  Курской  области от  24.04.2019г. № 107 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«Об  утверждении  муниципальной   программы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«Формирование современной городской среды в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поселке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Теткино  Глушковского района Курской </w:t>
      </w:r>
    </w:p>
    <w:p w:rsidR="00F96E91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области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на   2018 – 2024   годы»,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 в  (редакции</w:t>
      </w:r>
    </w:p>
    <w:p w:rsidR="009D4EAF" w:rsidRPr="007B439C" w:rsidRDefault="00E00579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 № 104 от 29.09</w:t>
      </w:r>
      <w:r w:rsidR="00F96E91">
        <w:rPr>
          <w:rFonts w:ascii="Times New Roman" w:hAnsi="Times New Roman"/>
          <w:sz w:val="24"/>
          <w:szCs w:val="24"/>
          <w:lang w:eastAsia="ru-RU"/>
        </w:rPr>
        <w:t>.2020г.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).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BD420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1. Утвердить прилагаемые изменения, которые вносятся в муниципальную программу «Формирование современной городской среды в поселке Теткино Глушковского района Курской области на 2018-2024 годы», утвержденную постановлением Администрации поселка Теткино Глушковского района Курской области от 24.04.201</w:t>
      </w:r>
      <w:r w:rsidR="00F96E91">
        <w:rPr>
          <w:rFonts w:ascii="Times New Roman" w:hAnsi="Times New Roman"/>
          <w:sz w:val="24"/>
          <w:szCs w:val="24"/>
          <w:lang w:eastAsia="ru-RU"/>
        </w:rPr>
        <w:t xml:space="preserve">9 года № </w:t>
      </w:r>
      <w:proofErr w:type="gramStart"/>
      <w:r w:rsidR="00F96E91">
        <w:rPr>
          <w:rFonts w:ascii="Times New Roman" w:hAnsi="Times New Roman"/>
          <w:sz w:val="24"/>
          <w:szCs w:val="24"/>
          <w:lang w:eastAsia="ru-RU"/>
        </w:rPr>
        <w:t>107</w:t>
      </w:r>
      <w:r w:rsidR="00E00579">
        <w:rPr>
          <w:rFonts w:ascii="Times New Roman" w:hAnsi="Times New Roman"/>
          <w:sz w:val="24"/>
          <w:szCs w:val="24"/>
          <w:lang w:eastAsia="ru-RU"/>
        </w:rPr>
        <w:t>,(</w:t>
      </w:r>
      <w:proofErr w:type="gramEnd"/>
      <w:r w:rsidR="00E00579">
        <w:rPr>
          <w:rFonts w:ascii="Times New Roman" w:hAnsi="Times New Roman"/>
          <w:sz w:val="24"/>
          <w:szCs w:val="24"/>
          <w:lang w:eastAsia="ru-RU"/>
        </w:rPr>
        <w:t>в редакции, Постановление № 104 от 29.09</w:t>
      </w:r>
      <w:r w:rsidR="00F96E91">
        <w:rPr>
          <w:rFonts w:ascii="Times New Roman" w:hAnsi="Times New Roman"/>
          <w:sz w:val="24"/>
          <w:szCs w:val="24"/>
          <w:lang w:eastAsia="ru-RU"/>
        </w:rPr>
        <w:t>.2020г.</w:t>
      </w:r>
      <w:r w:rsidRPr="007B439C">
        <w:rPr>
          <w:rFonts w:ascii="Times New Roman" w:hAnsi="Times New Roman"/>
          <w:sz w:val="24"/>
          <w:szCs w:val="24"/>
          <w:lang w:eastAsia="ru-RU"/>
        </w:rPr>
        <w:t>).</w:t>
      </w:r>
    </w:p>
    <w:p w:rsidR="00B06A75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2. Начальнику отдела </w:t>
      </w:r>
      <w:proofErr w:type="spellStart"/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Администации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поселка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Теткино (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Бондаревой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Л.А.) обеспечить финансирование Программы в пределах утвержденных средств за счет бюджета муниципального образования «поселок Теткино» на соответствующие годы.</w:t>
      </w:r>
    </w:p>
    <w:p w:rsidR="00BD420F" w:rsidRPr="007B439C" w:rsidRDefault="00E355D0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Постановление № 28 от 02.03.2020г.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«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постановление </w:t>
      </w:r>
      <w:r w:rsidR="00B06A75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Теткино Глушковского района Курской области от 24.04.2019г. № 107 « Об утверждении муниципальной программы </w:t>
      </w:r>
      <w:r w:rsidR="00B06A75" w:rsidRPr="007B439C">
        <w:rPr>
          <w:rFonts w:ascii="Times New Roman" w:hAnsi="Times New Roman"/>
          <w:sz w:val="24"/>
          <w:szCs w:val="24"/>
          <w:lang w:eastAsia="ru-RU"/>
        </w:rPr>
        <w:t>«Формирование современной городской среды в поселке Теткино Глушковского района Курской области на 2018-2024 годы»</w:t>
      </w:r>
      <w:r w:rsidR="00B06A75">
        <w:rPr>
          <w:rFonts w:ascii="Times New Roman" w:hAnsi="Times New Roman"/>
          <w:sz w:val="24"/>
          <w:szCs w:val="24"/>
          <w:lang w:eastAsia="ru-RU"/>
        </w:rPr>
        <w:t xml:space="preserve"> ( в редакции Постановление № 104 от 29.09.2020г.) считать утратившим силу.</w:t>
      </w:r>
    </w:p>
    <w:p w:rsidR="009D4EAF" w:rsidRDefault="00B06A75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. Разместить настоящее постановление на официальном сайте Администрации поселка Теткино Глушковского района Курской области.</w:t>
      </w:r>
    </w:p>
    <w:p w:rsidR="00BD420F" w:rsidRPr="007B439C" w:rsidRDefault="00BD420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Default="00B06A75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. Контроль за исполнение настоящего постановления оставляю за собой.</w:t>
      </w:r>
    </w:p>
    <w:p w:rsidR="00BD420F" w:rsidRPr="007B439C" w:rsidRDefault="00BD420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B06A75" w:rsidP="006B58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</w:p>
    <w:p w:rsidR="009D4EAF" w:rsidRDefault="009D4EAF" w:rsidP="00583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39C">
        <w:rPr>
          <w:rFonts w:ascii="Times New Roman" w:hAnsi="Times New Roman"/>
          <w:sz w:val="24"/>
          <w:szCs w:val="24"/>
        </w:rPr>
        <w:t xml:space="preserve">Глава поселка Теткино   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Глушковского района</w:t>
      </w:r>
      <w:r w:rsidRPr="007B439C">
        <w:rPr>
          <w:rFonts w:ascii="Times New Roman" w:hAnsi="Times New Roman"/>
          <w:sz w:val="24"/>
          <w:szCs w:val="24"/>
        </w:rPr>
        <w:t xml:space="preserve">                                                                  С.А. Бершов</w:t>
      </w:r>
    </w:p>
    <w:p w:rsidR="00F96E91" w:rsidRDefault="00F96E91" w:rsidP="0079006A">
      <w:pPr>
        <w:spacing w:after="0"/>
        <w:jc w:val="center"/>
        <w:rPr>
          <w:rFonts w:ascii="Times New Roman" w:hAnsi="Times New Roman"/>
        </w:rPr>
      </w:pPr>
    </w:p>
    <w:p w:rsidR="00F96E91" w:rsidRDefault="00F96E91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Pr="00790E5B" w:rsidRDefault="009D4EAF" w:rsidP="0079006A">
      <w:pPr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УТВЕРЖДЕНЫ</w:t>
      </w:r>
    </w:p>
    <w:p w:rsidR="009D4EAF" w:rsidRPr="00790E5B" w:rsidRDefault="009D4EAF" w:rsidP="0079006A">
      <w:pPr>
        <w:tabs>
          <w:tab w:val="left" w:pos="7116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D4EAF" w:rsidRPr="00790E5B" w:rsidRDefault="009D4EAF" w:rsidP="0079006A">
      <w:pPr>
        <w:tabs>
          <w:tab w:val="left" w:pos="6144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поселка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Теткино</w:t>
      </w:r>
    </w:p>
    <w:p w:rsidR="009D4EAF" w:rsidRPr="00790E5B" w:rsidRDefault="00BD420F" w:rsidP="0079006A">
      <w:pPr>
        <w:tabs>
          <w:tab w:val="left" w:pos="614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__________2021</w:t>
      </w:r>
      <w:r w:rsidR="009D4EAF" w:rsidRPr="00790E5B">
        <w:rPr>
          <w:rFonts w:ascii="Times New Roman" w:hAnsi="Times New Roman"/>
          <w:sz w:val="24"/>
          <w:szCs w:val="24"/>
        </w:rPr>
        <w:t xml:space="preserve"> года №_____</w:t>
      </w:r>
    </w:p>
    <w:p w:rsidR="009D4EAF" w:rsidRPr="00790E5B" w:rsidRDefault="009D4EAF" w:rsidP="00A02DD6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Изменения,</w:t>
      </w:r>
      <w:r w:rsidRPr="00790E5B">
        <w:rPr>
          <w:rFonts w:ascii="Times New Roman" w:hAnsi="Times New Roman"/>
          <w:sz w:val="24"/>
          <w:szCs w:val="24"/>
          <w:lang w:eastAsia="ru-RU"/>
        </w:rPr>
        <w:tab/>
      </w:r>
    </w:p>
    <w:p w:rsidR="009D4EAF" w:rsidRPr="00790E5B" w:rsidRDefault="009D4EAF" w:rsidP="003D5EF8">
      <w:pPr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 </w:t>
      </w:r>
      <w:proofErr w:type="gramStart"/>
      <w:r w:rsidRPr="00790E5B">
        <w:rPr>
          <w:rFonts w:ascii="Times New Roman" w:hAnsi="Times New Roman"/>
          <w:sz w:val="24"/>
          <w:szCs w:val="24"/>
        </w:rPr>
        <w:t>которые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вносятся в муниципальную программу «Формирование</w:t>
      </w:r>
    </w:p>
    <w:p w:rsidR="009D4EAF" w:rsidRPr="00790E5B" w:rsidRDefault="009D4EAF" w:rsidP="003D5EF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90E5B">
        <w:rPr>
          <w:rFonts w:ascii="Times New Roman" w:hAnsi="Times New Roman"/>
          <w:sz w:val="24"/>
          <w:szCs w:val="24"/>
          <w:lang w:eastAsia="ru-RU"/>
        </w:rPr>
        <w:t>современной</w:t>
      </w:r>
      <w:proofErr w:type="gramEnd"/>
      <w:r w:rsidRPr="00790E5B">
        <w:rPr>
          <w:rFonts w:ascii="Times New Roman" w:hAnsi="Times New Roman"/>
          <w:sz w:val="24"/>
          <w:szCs w:val="24"/>
          <w:lang w:eastAsia="ru-RU"/>
        </w:rPr>
        <w:t xml:space="preserve"> городской среды в поселке Теткино Глушковского района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Курской области  на 2018-2024 годы». 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1. Раздел паспорта муниципальной программы «Формирование современной городской среды в поселке Теткино Глушковского района Курской области на 2018-2024 годы» позицию, касающуюся объемов бюджетных ассигнований Программы изложить в новой редакции: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«Общий объем финансирования мероприятий программы на 2018 год составляет 1505,569 тыс.  рублей, в том числе: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1 1330,164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за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счет средств бюджета поселка Теткино – 175,405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Общий объем финансирования мероприятий программы </w:t>
      </w:r>
      <w:r>
        <w:rPr>
          <w:rFonts w:ascii="Times New Roman" w:hAnsi="Times New Roman"/>
          <w:sz w:val="24"/>
          <w:szCs w:val="24"/>
        </w:rPr>
        <w:t>на 2019 год составляет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2 638,01204</w:t>
      </w:r>
      <w:r w:rsidRPr="00790E5B">
        <w:rPr>
          <w:rFonts w:ascii="Times New Roman" w:hAnsi="Times New Roman"/>
          <w:sz w:val="24"/>
          <w:szCs w:val="24"/>
        </w:rPr>
        <w:t>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2391,040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за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счет сред</w:t>
      </w:r>
      <w:r>
        <w:rPr>
          <w:rFonts w:ascii="Times New Roman" w:hAnsi="Times New Roman"/>
          <w:sz w:val="24"/>
          <w:szCs w:val="24"/>
        </w:rPr>
        <w:t>ств бюджета поселка Теткино –246,97204</w:t>
      </w:r>
      <w:r w:rsidRPr="00790E5B">
        <w:rPr>
          <w:rFonts w:ascii="Times New Roman" w:hAnsi="Times New Roman"/>
          <w:sz w:val="24"/>
          <w:szCs w:val="24"/>
        </w:rPr>
        <w:t xml:space="preserve">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2020 год составляет 2353,062 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2 309,935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за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счет средств бюджета поселка Теткино – 43,127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90E5B">
        <w:rPr>
          <w:rFonts w:ascii="Times New Roman" w:hAnsi="Times New Roman"/>
          <w:sz w:val="24"/>
          <w:szCs w:val="24"/>
        </w:rPr>
        <w:lastRenderedPageBreak/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</w:t>
      </w:r>
      <w:r w:rsidR="00F96E91">
        <w:rPr>
          <w:rFonts w:ascii="Times New Roman" w:hAnsi="Times New Roman"/>
          <w:sz w:val="24"/>
          <w:szCs w:val="24"/>
        </w:rPr>
        <w:t>ы на 2021 год составляет</w:t>
      </w:r>
      <w:r w:rsidR="008B1720">
        <w:rPr>
          <w:rFonts w:ascii="Times New Roman" w:hAnsi="Times New Roman"/>
          <w:sz w:val="24"/>
          <w:szCs w:val="24"/>
        </w:rPr>
        <w:t xml:space="preserve"> </w:t>
      </w:r>
      <w:r w:rsidR="0000459A">
        <w:rPr>
          <w:rFonts w:ascii="Times New Roman" w:hAnsi="Times New Roman"/>
          <w:sz w:val="24"/>
          <w:szCs w:val="24"/>
        </w:rPr>
        <w:t>1 644 279</w:t>
      </w:r>
      <w:r w:rsidR="00F96E91">
        <w:rPr>
          <w:rFonts w:ascii="Times New Roman" w:hAnsi="Times New Roman"/>
          <w:sz w:val="24"/>
          <w:szCs w:val="24"/>
        </w:rPr>
        <w:t xml:space="preserve">, </w:t>
      </w:r>
      <w:r w:rsidR="0000459A">
        <w:rPr>
          <w:rFonts w:ascii="Times New Roman" w:hAnsi="Times New Roman"/>
          <w:sz w:val="24"/>
          <w:szCs w:val="24"/>
        </w:rPr>
        <w:t>00</w:t>
      </w:r>
      <w:r w:rsidRPr="00790E5B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  <w:r w:rsidR="00F96E91">
        <w:rPr>
          <w:rFonts w:ascii="Times New Roman" w:hAnsi="Times New Roman"/>
          <w:sz w:val="24"/>
          <w:szCs w:val="24"/>
        </w:rPr>
        <w:t xml:space="preserve"> 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за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счет бюджета </w:t>
      </w:r>
      <w:r w:rsidR="00F96E91">
        <w:rPr>
          <w:rFonts w:ascii="Times New Roman" w:hAnsi="Times New Roman"/>
          <w:sz w:val="24"/>
          <w:szCs w:val="24"/>
        </w:rPr>
        <w:t xml:space="preserve">поселка Теткино </w:t>
      </w:r>
      <w:r w:rsidR="00912BCF">
        <w:rPr>
          <w:rFonts w:ascii="Times New Roman" w:hAnsi="Times New Roman"/>
          <w:sz w:val="24"/>
          <w:szCs w:val="24"/>
        </w:rPr>
        <w:t xml:space="preserve"> – 1 617,004</w:t>
      </w:r>
      <w:r w:rsidR="008B1720">
        <w:rPr>
          <w:rFonts w:ascii="Times New Roman" w:hAnsi="Times New Roman"/>
          <w:sz w:val="24"/>
          <w:szCs w:val="24"/>
        </w:rPr>
        <w:t xml:space="preserve"> </w:t>
      </w:r>
      <w:r w:rsidRPr="00790E5B">
        <w:rPr>
          <w:rFonts w:ascii="Times New Roman" w:hAnsi="Times New Roman"/>
          <w:sz w:val="24"/>
          <w:szCs w:val="24"/>
        </w:rPr>
        <w:t xml:space="preserve">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за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счет средств </w:t>
      </w:r>
      <w:r w:rsidR="00912BCF">
        <w:rPr>
          <w:rFonts w:ascii="Times New Roman" w:hAnsi="Times New Roman"/>
          <w:sz w:val="24"/>
          <w:szCs w:val="24"/>
        </w:rPr>
        <w:t>бюджета поселка Теткино – 27,275</w:t>
      </w:r>
      <w:r w:rsidR="008B1720">
        <w:rPr>
          <w:rFonts w:ascii="Times New Roman" w:hAnsi="Times New Roman"/>
          <w:sz w:val="24"/>
          <w:szCs w:val="24"/>
        </w:rPr>
        <w:t xml:space="preserve"> </w:t>
      </w:r>
      <w:r w:rsidRPr="00790E5B">
        <w:rPr>
          <w:rFonts w:ascii="Times New Roman" w:hAnsi="Times New Roman"/>
          <w:sz w:val="24"/>
          <w:szCs w:val="24"/>
        </w:rPr>
        <w:t xml:space="preserve">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2022 год составляет 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за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счет средств бюджета поселка Теткино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2023 год составляет 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за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счет средств бюджета поселка Теткино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2024 год составляет 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за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счет средств бюджета поселка Теткино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Ресурсное обеспечение программы за счет всех источников финансирования подлежат уточнению в рамках бюджетного цикла. </w:t>
      </w:r>
    </w:p>
    <w:p w:rsidR="009D4EAF" w:rsidRPr="00790E5B" w:rsidRDefault="00655053" w:rsidP="00790E5B">
      <w:pPr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.</w:t>
      </w:r>
      <w:r w:rsidR="009D4EAF" w:rsidRPr="00790E5B">
        <w:rPr>
          <w:rFonts w:ascii="Times New Roman" w:hAnsi="Times New Roman"/>
          <w:sz w:val="24"/>
          <w:szCs w:val="24"/>
        </w:rPr>
        <w:t>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Приложение № 3 к муниципальной программе, </w:t>
      </w:r>
      <w:proofErr w:type="gramStart"/>
      <w:r w:rsidRPr="00790E5B">
        <w:rPr>
          <w:rFonts w:ascii="Times New Roman" w:hAnsi="Times New Roman"/>
          <w:sz w:val="24"/>
          <w:szCs w:val="24"/>
        </w:rPr>
        <w:t>касающееся  ресурсного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обеспечение реализации муниципальной программы   «Формирование современной городской среды в </w:t>
      </w:r>
      <w:r w:rsidRPr="00790E5B">
        <w:rPr>
          <w:rFonts w:ascii="Times New Roman" w:hAnsi="Times New Roman"/>
          <w:sz w:val="24"/>
          <w:szCs w:val="24"/>
        </w:rPr>
        <w:lastRenderedPageBreak/>
        <w:t>поселке Теткино Глушковского района Курской области на 2018-2024 годы» за счет средств бюджета поселка Теткино</w:t>
      </w:r>
      <w:r w:rsidR="003D5EF8">
        <w:rPr>
          <w:rFonts w:ascii="Times New Roman" w:hAnsi="Times New Roman"/>
          <w:sz w:val="24"/>
          <w:szCs w:val="24"/>
        </w:rPr>
        <w:t xml:space="preserve"> </w:t>
      </w:r>
      <w:r w:rsidRPr="00790E5B">
        <w:rPr>
          <w:rFonts w:ascii="Times New Roman" w:hAnsi="Times New Roman"/>
          <w:sz w:val="24"/>
          <w:szCs w:val="24"/>
        </w:rPr>
        <w:t>Глушковского района Курской области изложить в новой редакции: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85"/>
        <w:gridCol w:w="1893"/>
        <w:gridCol w:w="3635"/>
      </w:tblGrid>
      <w:tr w:rsidR="009D4EAF" w:rsidRPr="00790E5B" w:rsidTr="008F1F24">
        <w:trPr>
          <w:trHeight w:val="310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93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9D4EAF" w:rsidRPr="00790E5B" w:rsidTr="008F1F24">
        <w:trPr>
          <w:trHeight w:val="96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</w:tr>
      <w:tr w:rsidR="009D4EAF" w:rsidRPr="00790E5B" w:rsidTr="008F1F24">
        <w:trPr>
          <w:trHeight w:val="517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год»</w:t>
            </w: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2018 год – 1330,164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912BC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1617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,004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1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Средства местного  бюджета</w:t>
            </w:r>
          </w:p>
        </w:tc>
      </w:tr>
      <w:tr w:rsidR="009D4EAF" w:rsidRPr="00790E5B" w:rsidTr="008F1F24">
        <w:trPr>
          <w:trHeight w:val="768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BD420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27,275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Приложение № 4 к муниципальной</w:t>
      </w:r>
      <w:r w:rsidR="008251A7">
        <w:rPr>
          <w:rFonts w:ascii="Times New Roman" w:hAnsi="Times New Roman"/>
          <w:sz w:val="24"/>
          <w:szCs w:val="24"/>
        </w:rPr>
        <w:t xml:space="preserve"> программе ресурсное обеспечени</w:t>
      </w:r>
      <w:r w:rsidRPr="00790E5B">
        <w:rPr>
          <w:rFonts w:ascii="Times New Roman" w:hAnsi="Times New Roman"/>
          <w:sz w:val="24"/>
          <w:szCs w:val="24"/>
        </w:rPr>
        <w:t xml:space="preserve">и прогнозная (справочная) оценка расходов федерального бюджета, областного </w:t>
      </w:r>
      <w:proofErr w:type="gramStart"/>
      <w:r w:rsidRPr="00790E5B">
        <w:rPr>
          <w:rFonts w:ascii="Times New Roman" w:hAnsi="Times New Roman"/>
          <w:sz w:val="24"/>
          <w:szCs w:val="24"/>
        </w:rPr>
        <w:t>бюджета,  бюджета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поселка  Теткино Глушковского района Курской области и внебюджетных источников на реализацию целей муниципальной программы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2018-2024 годы»   изложить в новой редакции: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2552"/>
        <w:gridCol w:w="2748"/>
        <w:gridCol w:w="2497"/>
      </w:tblGrid>
      <w:tr w:rsidR="009D4EAF" w:rsidRPr="00790E5B" w:rsidTr="0079006A">
        <w:trPr>
          <w:trHeight w:val="1905"/>
        </w:trPr>
        <w:tc>
          <w:tcPr>
            <w:tcW w:w="1807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552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9D4EAF" w:rsidRPr="00790E5B" w:rsidTr="008F1F24">
        <w:trPr>
          <w:trHeight w:val="389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 года</w:t>
            </w:r>
          </w:p>
        </w:tc>
      </w:tr>
      <w:tr w:rsidR="009D4EAF" w:rsidRPr="00790E5B" w:rsidTr="008F1F24">
        <w:trPr>
          <w:trHeight w:val="233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годы»</w:t>
            </w: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1505,569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2638,01204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2 353,062 тыс. рублей,</w:t>
            </w:r>
          </w:p>
          <w:p w:rsidR="009D4EAF" w:rsidRPr="00790E5B" w:rsidRDefault="00BD420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1 644,279 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381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1330,164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BD420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1617,004 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lastRenderedPageBreak/>
              <w:t>2024 год – 0,000 тыс. рублей;</w:t>
            </w:r>
          </w:p>
        </w:tc>
      </w:tr>
      <w:tr w:rsidR="009D4EAF" w:rsidRPr="00790E5B" w:rsidTr="008F1F24">
        <w:trPr>
          <w:trHeight w:val="410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Бюджет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7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год- 175,405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 –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BD420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27,275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98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D5EF8" w:rsidRDefault="003D5EF8" w:rsidP="008251A7">
      <w:pPr>
        <w:rPr>
          <w:rFonts w:ascii="Times New Roman" w:hAnsi="Times New Roman"/>
          <w:sz w:val="24"/>
          <w:szCs w:val="24"/>
        </w:rPr>
      </w:pPr>
    </w:p>
    <w:p w:rsidR="008251A7" w:rsidRDefault="008251A7" w:rsidP="008251A7">
      <w:pPr>
        <w:rPr>
          <w:rFonts w:ascii="Times New Roman" w:hAnsi="Times New Roman"/>
        </w:rPr>
      </w:pP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</w:p>
    <w:sectPr w:rsidR="009D4EAF" w:rsidRPr="00790E5B" w:rsidSect="006E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57" w:rsidRDefault="00FD1B57" w:rsidP="00FD1B57">
      <w:pPr>
        <w:spacing w:after="0" w:line="240" w:lineRule="auto"/>
      </w:pPr>
      <w:r>
        <w:separator/>
      </w:r>
    </w:p>
  </w:endnote>
  <w:endnote w:type="continuationSeparator" w:id="0">
    <w:p w:rsidR="00FD1B57" w:rsidRDefault="00FD1B57" w:rsidP="00FD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57" w:rsidRDefault="00FD1B57" w:rsidP="00FD1B57">
      <w:pPr>
        <w:spacing w:after="0" w:line="240" w:lineRule="auto"/>
      </w:pPr>
      <w:r>
        <w:separator/>
      </w:r>
    </w:p>
  </w:footnote>
  <w:footnote w:type="continuationSeparator" w:id="0">
    <w:p w:rsidR="00FD1B57" w:rsidRDefault="00FD1B57" w:rsidP="00FD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2788"/>
    <w:multiLevelType w:val="multilevel"/>
    <w:tmpl w:val="770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37748C"/>
    <w:multiLevelType w:val="multilevel"/>
    <w:tmpl w:val="F186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4A7640C"/>
    <w:multiLevelType w:val="multilevel"/>
    <w:tmpl w:val="BF9C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B01819"/>
    <w:multiLevelType w:val="multilevel"/>
    <w:tmpl w:val="57E4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7F3AF1"/>
    <w:multiLevelType w:val="multilevel"/>
    <w:tmpl w:val="D0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1D17BC"/>
    <w:multiLevelType w:val="multilevel"/>
    <w:tmpl w:val="5F0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30317C"/>
    <w:multiLevelType w:val="multilevel"/>
    <w:tmpl w:val="5674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92460F"/>
    <w:multiLevelType w:val="multilevel"/>
    <w:tmpl w:val="06CE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EE1A1D"/>
    <w:multiLevelType w:val="multilevel"/>
    <w:tmpl w:val="1B2A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EE3912"/>
    <w:multiLevelType w:val="multilevel"/>
    <w:tmpl w:val="389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6E51FD"/>
    <w:multiLevelType w:val="multilevel"/>
    <w:tmpl w:val="28E6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137AF5"/>
    <w:multiLevelType w:val="multilevel"/>
    <w:tmpl w:val="C86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F44A5F"/>
    <w:multiLevelType w:val="multilevel"/>
    <w:tmpl w:val="B69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5"/>
    <w:rsid w:val="000043D0"/>
    <w:rsid w:val="0000459A"/>
    <w:rsid w:val="000308F1"/>
    <w:rsid w:val="00057614"/>
    <w:rsid w:val="000C00C9"/>
    <w:rsid w:val="000C3D12"/>
    <w:rsid w:val="001244C2"/>
    <w:rsid w:val="00152DE3"/>
    <w:rsid w:val="001744DF"/>
    <w:rsid w:val="00185EFE"/>
    <w:rsid w:val="001E2A8A"/>
    <w:rsid w:val="001E57ED"/>
    <w:rsid w:val="001F1DA9"/>
    <w:rsid w:val="00204241"/>
    <w:rsid w:val="00295BA1"/>
    <w:rsid w:val="00296C90"/>
    <w:rsid w:val="002C6D50"/>
    <w:rsid w:val="003354D6"/>
    <w:rsid w:val="00367A62"/>
    <w:rsid w:val="00393CB4"/>
    <w:rsid w:val="003A6524"/>
    <w:rsid w:val="003C4387"/>
    <w:rsid w:val="003D5EF8"/>
    <w:rsid w:val="00441614"/>
    <w:rsid w:val="004B77AE"/>
    <w:rsid w:val="005249E6"/>
    <w:rsid w:val="00570464"/>
    <w:rsid w:val="005832AC"/>
    <w:rsid w:val="00633CC4"/>
    <w:rsid w:val="00655053"/>
    <w:rsid w:val="006959B8"/>
    <w:rsid w:val="006A08F2"/>
    <w:rsid w:val="006B5861"/>
    <w:rsid w:val="006E62E8"/>
    <w:rsid w:val="007639B5"/>
    <w:rsid w:val="00786702"/>
    <w:rsid w:val="0079006A"/>
    <w:rsid w:val="00790E5B"/>
    <w:rsid w:val="007B439C"/>
    <w:rsid w:val="007F4651"/>
    <w:rsid w:val="00806358"/>
    <w:rsid w:val="00821362"/>
    <w:rsid w:val="008251A7"/>
    <w:rsid w:val="00847242"/>
    <w:rsid w:val="008B1720"/>
    <w:rsid w:val="008B6ABC"/>
    <w:rsid w:val="008C204F"/>
    <w:rsid w:val="008F1F24"/>
    <w:rsid w:val="00912A66"/>
    <w:rsid w:val="00912BCF"/>
    <w:rsid w:val="009D4EAF"/>
    <w:rsid w:val="00A02DD6"/>
    <w:rsid w:val="00AA0E20"/>
    <w:rsid w:val="00AA364E"/>
    <w:rsid w:val="00AD5A0E"/>
    <w:rsid w:val="00B06A75"/>
    <w:rsid w:val="00B441DB"/>
    <w:rsid w:val="00BD420F"/>
    <w:rsid w:val="00BE5C3B"/>
    <w:rsid w:val="00BE608A"/>
    <w:rsid w:val="00BF1292"/>
    <w:rsid w:val="00C16ACC"/>
    <w:rsid w:val="00C5067C"/>
    <w:rsid w:val="00C933DC"/>
    <w:rsid w:val="00CB7583"/>
    <w:rsid w:val="00CE0E74"/>
    <w:rsid w:val="00CE586D"/>
    <w:rsid w:val="00DA3C60"/>
    <w:rsid w:val="00DA779C"/>
    <w:rsid w:val="00DB628A"/>
    <w:rsid w:val="00E00579"/>
    <w:rsid w:val="00E0362A"/>
    <w:rsid w:val="00E1325F"/>
    <w:rsid w:val="00E355D0"/>
    <w:rsid w:val="00E44535"/>
    <w:rsid w:val="00E9106A"/>
    <w:rsid w:val="00EA441C"/>
    <w:rsid w:val="00EB4FA2"/>
    <w:rsid w:val="00ED4B53"/>
    <w:rsid w:val="00F73707"/>
    <w:rsid w:val="00F85CBD"/>
    <w:rsid w:val="00F93BF4"/>
    <w:rsid w:val="00F96E91"/>
    <w:rsid w:val="00FD0F8F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0F47F2-CDAF-4CAF-84BB-7703E288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6ABC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B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861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uiPriority w:val="99"/>
    <w:rsid w:val="008251A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251A7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D420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B5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FD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B5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Buh2</cp:lastModifiedBy>
  <cp:revision>11</cp:revision>
  <cp:lastPrinted>2021-03-26T07:31:00Z</cp:lastPrinted>
  <dcterms:created xsi:type="dcterms:W3CDTF">2020-09-22T10:05:00Z</dcterms:created>
  <dcterms:modified xsi:type="dcterms:W3CDTF">2021-03-26T07:35:00Z</dcterms:modified>
</cp:coreProperties>
</file>