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84" w:rsidRDefault="00CC5384"/>
    <w:p w:rsidR="008E0C59" w:rsidRPr="001328F7" w:rsidRDefault="008E0C59" w:rsidP="008E0C59">
      <w:pPr>
        <w:keepNext/>
        <w:widowControl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1328F7">
        <w:rPr>
          <w:rFonts w:ascii="Times New Roman" w:hAnsi="Times New Roman" w:cs="Times New Roman"/>
          <w:b/>
          <w:bCs/>
          <w:kern w:val="32"/>
          <w:sz w:val="32"/>
          <w:szCs w:val="32"/>
        </w:rPr>
        <w:t>РОССИЙСКАЯ ФЕДЕРАЦИЯ</w:t>
      </w:r>
    </w:p>
    <w:p w:rsidR="008E0C59" w:rsidRPr="001328F7" w:rsidRDefault="008E0C59" w:rsidP="008E0C59">
      <w:pPr>
        <w:keepNext/>
        <w:widowControl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1328F7">
        <w:rPr>
          <w:rFonts w:ascii="Times New Roman" w:hAnsi="Times New Roman" w:cs="Times New Roman"/>
          <w:b/>
          <w:bCs/>
          <w:kern w:val="32"/>
          <w:sz w:val="32"/>
          <w:szCs w:val="32"/>
        </w:rPr>
        <w:t>АДМИНИСТРАЦИЯ ПОСЕЛКА ТЕТКИНО</w:t>
      </w:r>
    </w:p>
    <w:p w:rsidR="008E0C59" w:rsidRPr="001328F7" w:rsidRDefault="008E0C59" w:rsidP="008E0C59">
      <w:pPr>
        <w:widowControl/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8F7">
        <w:rPr>
          <w:rFonts w:ascii="Times New Roman" w:hAnsi="Times New Roman" w:cs="Times New Roman"/>
          <w:b/>
          <w:sz w:val="32"/>
          <w:szCs w:val="32"/>
        </w:rPr>
        <w:t xml:space="preserve">ГЛУШКОВСКОГО РАЙОНА </w:t>
      </w:r>
    </w:p>
    <w:p w:rsidR="008E0C59" w:rsidRPr="001328F7" w:rsidRDefault="008E0C59" w:rsidP="008E0C59">
      <w:pPr>
        <w:widowControl/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8F7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8E0C59" w:rsidRPr="001328F7" w:rsidRDefault="008E0C59" w:rsidP="008E0C59">
      <w:pPr>
        <w:overflowPunct w:val="0"/>
        <w:autoSpaceDE w:val="0"/>
        <w:autoSpaceDN w:val="0"/>
        <w:adjustRightInd w:val="0"/>
        <w:spacing w:before="440" w:line="259" w:lineRule="auto"/>
        <w:jc w:val="center"/>
        <w:textAlignment w:val="baseline"/>
        <w:rPr>
          <w:rFonts w:ascii="Times New Roman" w:hAnsi="Times New Roman" w:cs="Times New Roman"/>
          <w:b/>
          <w:noProof/>
          <w:sz w:val="28"/>
          <w:szCs w:val="28"/>
        </w:rPr>
      </w:pPr>
      <w:r w:rsidRPr="001328F7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8E0C59" w:rsidRPr="001328F7" w:rsidRDefault="008E0C59" w:rsidP="008E0C59">
      <w:pPr>
        <w:widowControl/>
        <w:spacing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0C59" w:rsidRPr="001328F7" w:rsidRDefault="00F21D0E" w:rsidP="00F21D0E">
      <w:pPr>
        <w:widowControl/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  22</w:t>
      </w:r>
      <w:r w:rsidR="008E0C59" w:rsidRPr="001328F7">
        <w:rPr>
          <w:rFonts w:ascii="Times New Roman" w:hAnsi="Times New Roman" w:cs="Times New Roman"/>
          <w:sz w:val="28"/>
          <w:szCs w:val="28"/>
          <w:u w:val="single"/>
        </w:rPr>
        <w:t>.03.202</w:t>
      </w:r>
      <w:r w:rsidR="00591A86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8E0C59" w:rsidRPr="001328F7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D476D0">
        <w:rPr>
          <w:rFonts w:ascii="Times New Roman" w:hAnsi="Times New Roman" w:cs="Times New Roman"/>
          <w:sz w:val="28"/>
          <w:szCs w:val="28"/>
          <w:u w:val="single"/>
        </w:rPr>
        <w:t>33 а</w:t>
      </w:r>
    </w:p>
    <w:p w:rsidR="00283F2D" w:rsidRPr="001328F7" w:rsidRDefault="00283F2D" w:rsidP="00283F2D">
      <w:pPr>
        <w:widowControl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5F0D05" w:rsidRPr="00E93812" w:rsidRDefault="005F0D05" w:rsidP="00370CE9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  <w:r w:rsidRPr="00E93812">
        <w:rPr>
          <w:rFonts w:ascii="Times New Roman" w:hAnsi="Times New Roman" w:cs="Times New Roman"/>
          <w:b/>
        </w:rPr>
        <w:t>Об утверждении плана мероприятий</w:t>
      </w:r>
    </w:p>
    <w:p w:rsidR="005F0D05" w:rsidRPr="00E93812" w:rsidRDefault="005F0D05" w:rsidP="00370CE9">
      <w:pPr>
        <w:widowControl/>
        <w:spacing w:line="259" w:lineRule="auto"/>
        <w:jc w:val="center"/>
        <w:rPr>
          <w:rFonts w:ascii="Times New Roman" w:hAnsi="Times New Roman" w:cs="Times New Roman"/>
          <w:b/>
        </w:rPr>
      </w:pPr>
      <w:r w:rsidRPr="00E93812">
        <w:rPr>
          <w:rFonts w:ascii="Times New Roman" w:hAnsi="Times New Roman" w:cs="Times New Roman"/>
          <w:b/>
        </w:rPr>
        <w:t xml:space="preserve">по оздоровлению муниципальных финансов муниципального </w:t>
      </w:r>
      <w:r w:rsidR="00370CE9" w:rsidRPr="00E93812">
        <w:rPr>
          <w:rFonts w:ascii="Times New Roman" w:hAnsi="Times New Roman" w:cs="Times New Roman"/>
          <w:b/>
        </w:rPr>
        <w:t>образования «поселок Теткино</w:t>
      </w:r>
      <w:r w:rsidRPr="00E93812">
        <w:rPr>
          <w:rFonts w:ascii="Times New Roman" w:hAnsi="Times New Roman" w:cs="Times New Roman"/>
          <w:b/>
        </w:rPr>
        <w:t>»</w:t>
      </w:r>
      <w:r w:rsidR="00370CE9" w:rsidRPr="00E93812">
        <w:rPr>
          <w:rFonts w:ascii="Times New Roman" w:hAnsi="Times New Roman" w:cs="Times New Roman"/>
          <w:b/>
        </w:rPr>
        <w:t xml:space="preserve"> Г</w:t>
      </w:r>
      <w:bookmarkStart w:id="0" w:name="_GoBack"/>
      <w:bookmarkEnd w:id="0"/>
      <w:r w:rsidR="00370CE9" w:rsidRPr="00E93812">
        <w:rPr>
          <w:rFonts w:ascii="Times New Roman" w:hAnsi="Times New Roman" w:cs="Times New Roman"/>
          <w:b/>
        </w:rPr>
        <w:t>лушковского района</w:t>
      </w:r>
      <w:r w:rsidRPr="00E93812">
        <w:rPr>
          <w:rFonts w:ascii="Times New Roman" w:hAnsi="Times New Roman" w:cs="Times New Roman"/>
          <w:b/>
        </w:rPr>
        <w:t xml:space="preserve"> Курской области, включая мероприятия, направленные на рост доходов </w:t>
      </w:r>
      <w:r w:rsidR="00370CE9" w:rsidRPr="00E93812">
        <w:rPr>
          <w:rFonts w:ascii="Times New Roman" w:hAnsi="Times New Roman" w:cs="Times New Roman"/>
          <w:b/>
        </w:rPr>
        <w:t>местного</w:t>
      </w:r>
      <w:r w:rsidRPr="00E93812">
        <w:rPr>
          <w:rFonts w:ascii="Times New Roman" w:hAnsi="Times New Roman" w:cs="Times New Roman"/>
          <w:b/>
        </w:rPr>
        <w:t xml:space="preserve"> бюджета, оптимизацию расходов, а также сокращение муниципального долга</w:t>
      </w:r>
    </w:p>
    <w:p w:rsidR="005F0D05" w:rsidRPr="005F0D05" w:rsidRDefault="005F0D05" w:rsidP="00370CE9">
      <w:pPr>
        <w:widowControl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D05" w:rsidRPr="00E93812" w:rsidRDefault="005F0D05" w:rsidP="00370CE9">
      <w:pPr>
        <w:widowControl/>
        <w:spacing w:line="259" w:lineRule="auto"/>
        <w:ind w:firstLine="708"/>
        <w:jc w:val="both"/>
        <w:rPr>
          <w:rFonts w:ascii="Times New Roman" w:hAnsi="Times New Roman" w:cs="Times New Roman"/>
        </w:rPr>
      </w:pPr>
      <w:r w:rsidRPr="00E93812">
        <w:rPr>
          <w:rFonts w:ascii="Times New Roman" w:hAnsi="Times New Roman" w:cs="Times New Roman"/>
        </w:rPr>
        <w:t xml:space="preserve">В целях оздоровления муниципальных финансов </w:t>
      </w:r>
      <w:r w:rsidR="00370CE9" w:rsidRPr="00E93812">
        <w:rPr>
          <w:rFonts w:ascii="Times New Roman" w:hAnsi="Times New Roman" w:cs="Times New Roman"/>
        </w:rPr>
        <w:t>муниципального образования «поселок Теткино» Глушковского района Курской области</w:t>
      </w:r>
      <w:r w:rsidRPr="00E93812">
        <w:rPr>
          <w:rFonts w:ascii="Times New Roman" w:hAnsi="Times New Roman" w:cs="Times New Roman"/>
        </w:rPr>
        <w:t>, а также реализации заключенного с комитетом финансов Курской области Соглашения от</w:t>
      </w:r>
      <w:r w:rsidR="00D476D0" w:rsidRPr="00E93812">
        <w:rPr>
          <w:rFonts w:ascii="Times New Roman" w:hAnsi="Times New Roman" w:cs="Times New Roman"/>
        </w:rPr>
        <w:t xml:space="preserve"> </w:t>
      </w:r>
      <w:r w:rsidR="009A3F92" w:rsidRPr="00E93812">
        <w:rPr>
          <w:rFonts w:ascii="Times New Roman" w:hAnsi="Times New Roman" w:cs="Times New Roman"/>
        </w:rPr>
        <w:t>24</w:t>
      </w:r>
      <w:r w:rsidR="00D476D0" w:rsidRPr="00E93812">
        <w:rPr>
          <w:rFonts w:ascii="Times New Roman" w:hAnsi="Times New Roman" w:cs="Times New Roman"/>
        </w:rPr>
        <w:t xml:space="preserve"> января 2022</w:t>
      </w:r>
      <w:r w:rsidRPr="00E93812">
        <w:rPr>
          <w:rFonts w:ascii="Times New Roman" w:hAnsi="Times New Roman" w:cs="Times New Roman"/>
        </w:rPr>
        <w:t xml:space="preserve"> г. «О мерах по социально-экономическому развитию и оздоровлению муниципальных финансов </w:t>
      </w:r>
      <w:r w:rsidR="00370CE9" w:rsidRPr="00E93812">
        <w:rPr>
          <w:rFonts w:ascii="Times New Roman" w:hAnsi="Times New Roman" w:cs="Times New Roman"/>
        </w:rPr>
        <w:t>муниципального образования «поселок Теткино» Глушковского района Курской области</w:t>
      </w:r>
      <w:r w:rsidRPr="00E93812">
        <w:rPr>
          <w:rFonts w:ascii="Times New Roman" w:hAnsi="Times New Roman" w:cs="Times New Roman"/>
        </w:rPr>
        <w:t>:</w:t>
      </w:r>
    </w:p>
    <w:p w:rsidR="005F0D05" w:rsidRPr="00E93812" w:rsidRDefault="005F0D05" w:rsidP="00F21D0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E93812">
        <w:rPr>
          <w:rFonts w:ascii="Times New Roman" w:hAnsi="Times New Roman" w:cs="Times New Roman"/>
        </w:rPr>
        <w:t xml:space="preserve">      1.Утвердить прилагаемый План мероприятий по оздоровлению муниципальных финансов </w:t>
      </w:r>
      <w:r w:rsidR="00370CE9" w:rsidRPr="00E93812">
        <w:rPr>
          <w:rFonts w:ascii="Times New Roman" w:hAnsi="Times New Roman" w:cs="Times New Roman"/>
        </w:rPr>
        <w:t>муниципального образования «поселок Теткино» Глушковского района Курской области</w:t>
      </w:r>
      <w:r w:rsidRPr="00E93812">
        <w:rPr>
          <w:rFonts w:ascii="Times New Roman" w:hAnsi="Times New Roman" w:cs="Times New Roman"/>
        </w:rPr>
        <w:t>, включая мероприятия, направленные на рост д</w:t>
      </w:r>
      <w:r w:rsidR="00370CE9" w:rsidRPr="00E93812">
        <w:rPr>
          <w:rFonts w:ascii="Times New Roman" w:hAnsi="Times New Roman" w:cs="Times New Roman"/>
        </w:rPr>
        <w:t>оходов местного</w:t>
      </w:r>
      <w:r w:rsidRPr="00E93812">
        <w:rPr>
          <w:rFonts w:ascii="Times New Roman" w:hAnsi="Times New Roman" w:cs="Times New Roman"/>
        </w:rPr>
        <w:t xml:space="preserve"> бюджета, оптимизацию расходов, а также сокращение муниципального долга  (далее План), содержащий Программу по увеличению поступлений налоговых и неналоговых доходов в бюджет </w:t>
      </w:r>
      <w:r w:rsidR="00370CE9" w:rsidRPr="00E93812">
        <w:rPr>
          <w:rFonts w:ascii="Times New Roman" w:hAnsi="Times New Roman" w:cs="Times New Roman"/>
        </w:rPr>
        <w:t>муниципального образования «поселок Теткино» Глушковского района Курской области</w:t>
      </w:r>
      <w:r w:rsidRPr="00E93812">
        <w:rPr>
          <w:rFonts w:ascii="Times New Roman" w:hAnsi="Times New Roman" w:cs="Times New Roman"/>
        </w:rPr>
        <w:t xml:space="preserve"> и Программу</w:t>
      </w:r>
      <w:r w:rsidR="00370CE9" w:rsidRPr="00E93812">
        <w:rPr>
          <w:rFonts w:ascii="Times New Roman" w:hAnsi="Times New Roman" w:cs="Times New Roman"/>
        </w:rPr>
        <w:t xml:space="preserve">  оптимизации расходов местного</w:t>
      </w:r>
      <w:r w:rsidRPr="00E93812">
        <w:rPr>
          <w:rFonts w:ascii="Times New Roman" w:hAnsi="Times New Roman" w:cs="Times New Roman"/>
        </w:rPr>
        <w:t xml:space="preserve"> бюджета на 202</w:t>
      </w:r>
      <w:r w:rsidR="00777B2D" w:rsidRPr="00E93812">
        <w:rPr>
          <w:rFonts w:ascii="Times New Roman" w:hAnsi="Times New Roman" w:cs="Times New Roman"/>
        </w:rPr>
        <w:t>2-2024</w:t>
      </w:r>
      <w:r w:rsidRPr="00E93812">
        <w:rPr>
          <w:rFonts w:ascii="Times New Roman" w:hAnsi="Times New Roman" w:cs="Times New Roman"/>
        </w:rPr>
        <w:t xml:space="preserve"> годы, включающую мероприятия по оптимизации расходов на содержание бюджетной сети и расх</w:t>
      </w:r>
      <w:r w:rsidR="00370CE9" w:rsidRPr="00E93812">
        <w:rPr>
          <w:rFonts w:ascii="Times New Roman" w:hAnsi="Times New Roman" w:cs="Times New Roman"/>
        </w:rPr>
        <w:t>одов на муниципальные учреждения</w:t>
      </w:r>
      <w:r w:rsidRPr="00E93812">
        <w:rPr>
          <w:rFonts w:ascii="Times New Roman" w:hAnsi="Times New Roman" w:cs="Times New Roman"/>
        </w:rPr>
        <w:t>, а также численности работников бюджетной сферы в соответствии с планами мероприятий («дорожными картами») по  повышению эффективности и качества услуг в отраслях социальной сферы, включая установление запрета на увеличение численности муниципальных служащих.</w:t>
      </w:r>
    </w:p>
    <w:p w:rsidR="005F0D05" w:rsidRPr="00E93812" w:rsidRDefault="00F21D0E" w:rsidP="00F21D0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E93812">
        <w:rPr>
          <w:rFonts w:ascii="Times New Roman" w:hAnsi="Times New Roman" w:cs="Times New Roman"/>
        </w:rPr>
        <w:t xml:space="preserve">       </w:t>
      </w:r>
      <w:r w:rsidR="005F0D05" w:rsidRPr="00E93812">
        <w:rPr>
          <w:rFonts w:ascii="Times New Roman" w:hAnsi="Times New Roman" w:cs="Times New Roman"/>
        </w:rPr>
        <w:t xml:space="preserve"> 2.  Ответственным исполнителям в соответствии с указанным Планом мероприятий обеспечить предоставление информации о выполнении Плана мероприятий в управление финансовой политики Администрации </w:t>
      </w:r>
      <w:r w:rsidRPr="00E93812">
        <w:rPr>
          <w:rFonts w:ascii="Times New Roman" w:hAnsi="Times New Roman" w:cs="Times New Roman"/>
        </w:rPr>
        <w:t xml:space="preserve">поселка Теткино </w:t>
      </w:r>
      <w:r w:rsidR="005F0D05" w:rsidRPr="00E93812">
        <w:rPr>
          <w:rFonts w:ascii="Times New Roman" w:hAnsi="Times New Roman" w:cs="Times New Roman"/>
        </w:rPr>
        <w:t>Глушковского района в установленные сроки.</w:t>
      </w:r>
    </w:p>
    <w:p w:rsidR="005F0D05" w:rsidRPr="00E93812" w:rsidRDefault="005F0D05" w:rsidP="00F21D0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E93812">
        <w:rPr>
          <w:rFonts w:ascii="Times New Roman" w:hAnsi="Times New Roman" w:cs="Times New Roman"/>
        </w:rPr>
        <w:t xml:space="preserve">       3. </w:t>
      </w:r>
      <w:r w:rsidR="00F21D0E" w:rsidRPr="00E93812">
        <w:rPr>
          <w:rFonts w:ascii="Times New Roman" w:hAnsi="Times New Roman" w:cs="Times New Roman"/>
        </w:rPr>
        <w:t xml:space="preserve">Начальнику отдела администрации поселка Теткино </w:t>
      </w:r>
      <w:proofErr w:type="spellStart"/>
      <w:r w:rsidR="00F21D0E" w:rsidRPr="00E93812">
        <w:rPr>
          <w:rFonts w:ascii="Times New Roman" w:hAnsi="Times New Roman" w:cs="Times New Roman"/>
        </w:rPr>
        <w:t>Бондаревой</w:t>
      </w:r>
      <w:proofErr w:type="spellEnd"/>
      <w:r w:rsidR="00F21D0E" w:rsidRPr="00E93812">
        <w:rPr>
          <w:rFonts w:ascii="Times New Roman" w:hAnsi="Times New Roman" w:cs="Times New Roman"/>
        </w:rPr>
        <w:t xml:space="preserve"> Л.А. </w:t>
      </w:r>
      <w:r w:rsidRPr="00E93812">
        <w:rPr>
          <w:rFonts w:ascii="Times New Roman" w:hAnsi="Times New Roman" w:cs="Times New Roman"/>
        </w:rPr>
        <w:t xml:space="preserve">обеспечить подготовку сводной информации о реализации Плана мероприятий, указанного в пункте 1 настоящего </w:t>
      </w:r>
      <w:r w:rsidR="00F21D0E" w:rsidRPr="00E93812">
        <w:rPr>
          <w:rFonts w:ascii="Times New Roman" w:hAnsi="Times New Roman" w:cs="Times New Roman"/>
        </w:rPr>
        <w:t>постановления</w:t>
      </w:r>
      <w:r w:rsidRPr="00E93812">
        <w:rPr>
          <w:rFonts w:ascii="Times New Roman" w:hAnsi="Times New Roman" w:cs="Times New Roman"/>
        </w:rPr>
        <w:t>, для направления в комитет финансов Курской области.</w:t>
      </w:r>
    </w:p>
    <w:p w:rsidR="005F0D05" w:rsidRPr="00E93812" w:rsidRDefault="005F0D05" w:rsidP="00F21D0E">
      <w:pPr>
        <w:widowControl/>
        <w:spacing w:line="259" w:lineRule="auto"/>
        <w:jc w:val="both"/>
        <w:rPr>
          <w:rFonts w:ascii="Times New Roman" w:hAnsi="Times New Roman" w:cs="Times New Roman"/>
        </w:rPr>
      </w:pPr>
      <w:r w:rsidRPr="00E93812">
        <w:rPr>
          <w:rFonts w:ascii="Times New Roman" w:hAnsi="Times New Roman" w:cs="Times New Roman"/>
        </w:rPr>
        <w:t xml:space="preserve">       4. Признать утратившим силу </w:t>
      </w:r>
      <w:r w:rsidR="00F21D0E" w:rsidRPr="00E93812">
        <w:rPr>
          <w:rFonts w:ascii="Times New Roman" w:hAnsi="Times New Roman" w:cs="Times New Roman"/>
        </w:rPr>
        <w:t>постановление</w:t>
      </w:r>
      <w:r w:rsidRPr="00E93812">
        <w:rPr>
          <w:rFonts w:ascii="Times New Roman" w:hAnsi="Times New Roman" w:cs="Times New Roman"/>
        </w:rPr>
        <w:t xml:space="preserve"> Администрации </w:t>
      </w:r>
      <w:r w:rsidR="00F21D0E" w:rsidRPr="00E93812">
        <w:rPr>
          <w:rFonts w:ascii="Times New Roman" w:hAnsi="Times New Roman" w:cs="Times New Roman"/>
        </w:rPr>
        <w:t xml:space="preserve">поселка Теткино Глушковского района </w:t>
      </w:r>
      <w:r w:rsidRPr="00E93812">
        <w:rPr>
          <w:rFonts w:ascii="Times New Roman" w:hAnsi="Times New Roman" w:cs="Times New Roman"/>
        </w:rPr>
        <w:t xml:space="preserve">от </w:t>
      </w:r>
      <w:r w:rsidR="00591A86" w:rsidRPr="00E93812">
        <w:rPr>
          <w:rFonts w:ascii="Times New Roman" w:hAnsi="Times New Roman" w:cs="Times New Roman"/>
        </w:rPr>
        <w:t>22.03.20</w:t>
      </w:r>
      <w:r w:rsidR="00777B2D" w:rsidRPr="00E93812">
        <w:rPr>
          <w:rFonts w:ascii="Times New Roman" w:hAnsi="Times New Roman" w:cs="Times New Roman"/>
        </w:rPr>
        <w:t>21</w:t>
      </w:r>
      <w:r w:rsidRPr="00E93812">
        <w:rPr>
          <w:rFonts w:ascii="Times New Roman" w:hAnsi="Times New Roman" w:cs="Times New Roman"/>
        </w:rPr>
        <w:t xml:space="preserve">г. № </w:t>
      </w:r>
      <w:r w:rsidR="00F21D0E" w:rsidRPr="00E93812">
        <w:rPr>
          <w:rFonts w:ascii="Times New Roman" w:hAnsi="Times New Roman" w:cs="Times New Roman"/>
        </w:rPr>
        <w:t>4</w:t>
      </w:r>
      <w:r w:rsidR="00777B2D" w:rsidRPr="00E93812">
        <w:rPr>
          <w:rFonts w:ascii="Times New Roman" w:hAnsi="Times New Roman" w:cs="Times New Roman"/>
        </w:rPr>
        <w:t>1</w:t>
      </w:r>
      <w:r w:rsidRPr="00E93812">
        <w:rPr>
          <w:rFonts w:ascii="Times New Roman" w:hAnsi="Times New Roman" w:cs="Times New Roman"/>
        </w:rPr>
        <w:t xml:space="preserve"> «</w:t>
      </w:r>
      <w:r w:rsidR="00F21D0E" w:rsidRPr="00E93812">
        <w:rPr>
          <w:rFonts w:ascii="Times New Roman" w:hAnsi="Times New Roman" w:cs="Times New Roman"/>
        </w:rPr>
        <w:t>Об утверждении плана мероприятий по росту доходного потенциала и оптимизации расходов бюджета   администрации поселка Теткино Глушковского района на 202</w:t>
      </w:r>
      <w:r w:rsidR="00777B2D" w:rsidRPr="00E93812">
        <w:rPr>
          <w:rFonts w:ascii="Times New Roman" w:hAnsi="Times New Roman" w:cs="Times New Roman"/>
        </w:rPr>
        <w:t>1</w:t>
      </w:r>
      <w:r w:rsidR="00F21D0E" w:rsidRPr="00E93812">
        <w:rPr>
          <w:rFonts w:ascii="Times New Roman" w:hAnsi="Times New Roman" w:cs="Times New Roman"/>
        </w:rPr>
        <w:t>-202</w:t>
      </w:r>
      <w:r w:rsidR="00777B2D" w:rsidRPr="00E93812">
        <w:rPr>
          <w:rFonts w:ascii="Times New Roman" w:hAnsi="Times New Roman" w:cs="Times New Roman"/>
        </w:rPr>
        <w:t>3</w:t>
      </w:r>
      <w:r w:rsidR="00F21D0E" w:rsidRPr="00E93812">
        <w:rPr>
          <w:rFonts w:ascii="Times New Roman" w:hAnsi="Times New Roman" w:cs="Times New Roman"/>
        </w:rPr>
        <w:t xml:space="preserve"> годы</w:t>
      </w:r>
      <w:r w:rsidRPr="00E93812">
        <w:rPr>
          <w:rFonts w:ascii="Times New Roman" w:hAnsi="Times New Roman" w:cs="Times New Roman"/>
        </w:rPr>
        <w:t>»</w:t>
      </w:r>
      <w:r w:rsidR="00F21D0E" w:rsidRPr="00E93812">
        <w:rPr>
          <w:rFonts w:ascii="Times New Roman" w:hAnsi="Times New Roman" w:cs="Times New Roman"/>
        </w:rPr>
        <w:t>.</w:t>
      </w:r>
    </w:p>
    <w:p w:rsidR="005F0D05" w:rsidRPr="00E93812" w:rsidRDefault="005F0D05" w:rsidP="00777B2D">
      <w:pPr>
        <w:jc w:val="both"/>
        <w:rPr>
          <w:rFonts w:ascii="Times New Roman" w:hAnsi="Times New Roman" w:cs="Times New Roman"/>
        </w:rPr>
      </w:pPr>
      <w:r w:rsidRPr="00E93812">
        <w:rPr>
          <w:rFonts w:ascii="Times New Roman" w:hAnsi="Times New Roman" w:cs="Times New Roman"/>
          <w:bCs/>
        </w:rPr>
        <w:t xml:space="preserve">      5.</w:t>
      </w:r>
      <w:r w:rsidRPr="00E93812">
        <w:rPr>
          <w:rFonts w:ascii="Times New Roman" w:hAnsi="Times New Roman" w:cs="Times New Roman"/>
          <w:b/>
          <w:bCs/>
        </w:rPr>
        <w:t xml:space="preserve"> </w:t>
      </w:r>
      <w:r w:rsidR="00F21D0E" w:rsidRPr="00E93812">
        <w:rPr>
          <w:rFonts w:ascii="Times New Roman" w:hAnsi="Times New Roman" w:cs="Times New Roman"/>
        </w:rPr>
        <w:t xml:space="preserve"> Контроль за выполнением настоящего постановления </w:t>
      </w:r>
      <w:r w:rsidR="00777B2D" w:rsidRPr="00E93812">
        <w:rPr>
          <w:rFonts w:ascii="Times New Roman" w:hAnsi="Times New Roman" w:cs="Times New Roman"/>
        </w:rPr>
        <w:t>оставляю за собой.</w:t>
      </w:r>
    </w:p>
    <w:p w:rsidR="005F0D05" w:rsidRPr="00E93812" w:rsidRDefault="00F21D0E" w:rsidP="00F21D0E">
      <w:pPr>
        <w:rPr>
          <w:rFonts w:ascii="Times New Roman" w:hAnsi="Times New Roman" w:cs="Times New Roman"/>
          <w:bCs/>
        </w:rPr>
      </w:pPr>
      <w:r w:rsidRPr="00E93812">
        <w:rPr>
          <w:rFonts w:ascii="Times New Roman" w:hAnsi="Times New Roman" w:cs="Times New Roman"/>
        </w:rPr>
        <w:t xml:space="preserve">      6.</w:t>
      </w:r>
      <w:r w:rsidR="005F0D05" w:rsidRPr="00E93812">
        <w:rPr>
          <w:rFonts w:ascii="Times New Roman" w:hAnsi="Times New Roman" w:cs="Times New Roman"/>
          <w:bCs/>
        </w:rPr>
        <w:t xml:space="preserve"> Распоряжение вступает в силу со дня его подписания. </w:t>
      </w:r>
    </w:p>
    <w:p w:rsidR="005F0D05" w:rsidRDefault="005F0D05" w:rsidP="005F0D05">
      <w:pPr>
        <w:widowControl/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6E3D61" w:rsidRPr="001328F7" w:rsidRDefault="006E3D61" w:rsidP="00283F2D">
      <w:pPr>
        <w:widowControl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21D0E" w:rsidRPr="00E93812" w:rsidRDefault="006E3D61" w:rsidP="00283F2D">
      <w:pPr>
        <w:widowControl/>
        <w:spacing w:line="259" w:lineRule="auto"/>
        <w:rPr>
          <w:rFonts w:ascii="Times New Roman" w:hAnsi="Times New Roman" w:cs="Times New Roman"/>
        </w:rPr>
      </w:pPr>
      <w:r w:rsidRPr="00E93812">
        <w:rPr>
          <w:rFonts w:ascii="Times New Roman" w:hAnsi="Times New Roman" w:cs="Times New Roman"/>
        </w:rPr>
        <w:t>Глава поселка</w:t>
      </w:r>
      <w:r w:rsidR="00283F2D" w:rsidRPr="00E93812">
        <w:rPr>
          <w:rFonts w:ascii="Times New Roman" w:hAnsi="Times New Roman" w:cs="Times New Roman"/>
        </w:rPr>
        <w:t xml:space="preserve"> Теткино  </w:t>
      </w:r>
    </w:p>
    <w:p w:rsidR="00283F2D" w:rsidRPr="00E93812" w:rsidRDefault="00F21D0E" w:rsidP="00283F2D">
      <w:pPr>
        <w:widowControl/>
        <w:spacing w:line="259" w:lineRule="auto"/>
        <w:rPr>
          <w:rFonts w:ascii="Times New Roman" w:hAnsi="Times New Roman" w:cs="Times New Roman"/>
        </w:rPr>
      </w:pPr>
      <w:r w:rsidRPr="00E93812">
        <w:rPr>
          <w:rFonts w:ascii="Times New Roman" w:hAnsi="Times New Roman" w:cs="Times New Roman"/>
        </w:rPr>
        <w:t xml:space="preserve">Глушковского района                            </w:t>
      </w:r>
      <w:r w:rsidR="00283F2D" w:rsidRPr="00E93812">
        <w:rPr>
          <w:rFonts w:ascii="Times New Roman" w:hAnsi="Times New Roman" w:cs="Times New Roman"/>
        </w:rPr>
        <w:t xml:space="preserve">                             </w:t>
      </w:r>
      <w:r w:rsidR="00777B2D" w:rsidRPr="00E93812">
        <w:rPr>
          <w:rFonts w:ascii="Times New Roman" w:hAnsi="Times New Roman" w:cs="Times New Roman"/>
        </w:rPr>
        <w:t xml:space="preserve">Г.И. </w:t>
      </w:r>
      <w:proofErr w:type="spellStart"/>
      <w:r w:rsidR="00777B2D" w:rsidRPr="00E93812">
        <w:rPr>
          <w:rFonts w:ascii="Times New Roman" w:hAnsi="Times New Roman" w:cs="Times New Roman"/>
        </w:rPr>
        <w:t>Градинар</w:t>
      </w:r>
      <w:proofErr w:type="spellEnd"/>
    </w:p>
    <w:p w:rsidR="00755B3E" w:rsidRDefault="00755B3E" w:rsidP="00283F2D">
      <w:pPr>
        <w:widowControl/>
        <w:shd w:val="clear" w:color="auto" w:fill="FFFFFF"/>
        <w:spacing w:before="180" w:after="180"/>
        <w:rPr>
          <w:rFonts w:ascii="Times New Roman" w:eastAsia="Times New Roman" w:hAnsi="Times New Roman" w:cs="Times New Roman"/>
          <w:color w:val="0E2F43"/>
          <w:sz w:val="28"/>
          <w:szCs w:val="28"/>
        </w:rPr>
        <w:sectPr w:rsidR="00755B3E" w:rsidSect="00E93812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55B3E" w:rsidRPr="00755B3E" w:rsidRDefault="00755B3E" w:rsidP="00755B3E">
      <w:pPr>
        <w:autoSpaceDE w:val="0"/>
        <w:autoSpaceDN w:val="0"/>
        <w:adjustRightInd w:val="0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755B3E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</w:t>
      </w:r>
      <w:r w:rsidRPr="00755B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УТВЕРЖДЕН        </w:t>
      </w:r>
    </w:p>
    <w:p w:rsidR="00755B3E" w:rsidRPr="00755B3E" w:rsidRDefault="00755B3E" w:rsidP="00755B3E">
      <w:pPr>
        <w:autoSpaceDE w:val="0"/>
        <w:autoSpaceDN w:val="0"/>
        <w:adjustRightInd w:val="0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755B3E">
        <w:rPr>
          <w:rFonts w:ascii="Times New Roman" w:hAnsi="Times New Roman" w:cs="Times New Roman"/>
          <w:sz w:val="20"/>
          <w:szCs w:val="20"/>
        </w:rPr>
        <w:t xml:space="preserve">                     постановлением Администрации </w:t>
      </w:r>
    </w:p>
    <w:p w:rsidR="00755B3E" w:rsidRPr="00755B3E" w:rsidRDefault="00755B3E" w:rsidP="00755B3E">
      <w:pPr>
        <w:autoSpaceDE w:val="0"/>
        <w:autoSpaceDN w:val="0"/>
        <w:adjustRightInd w:val="0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755B3E">
        <w:rPr>
          <w:rFonts w:ascii="Times New Roman" w:hAnsi="Times New Roman" w:cs="Times New Roman"/>
          <w:sz w:val="20"/>
          <w:szCs w:val="20"/>
        </w:rPr>
        <w:t xml:space="preserve"> поселка Теткино Глушковского района </w:t>
      </w:r>
    </w:p>
    <w:p w:rsidR="00755B3E" w:rsidRPr="00755B3E" w:rsidRDefault="00755B3E" w:rsidP="00755B3E">
      <w:pPr>
        <w:autoSpaceDE w:val="0"/>
        <w:autoSpaceDN w:val="0"/>
        <w:adjustRightInd w:val="0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755B3E">
        <w:rPr>
          <w:rFonts w:ascii="Times New Roman" w:hAnsi="Times New Roman" w:cs="Times New Roman"/>
          <w:sz w:val="20"/>
          <w:szCs w:val="20"/>
        </w:rPr>
        <w:t xml:space="preserve">  от «22» марта   202</w:t>
      </w:r>
      <w:r w:rsidR="009A3F92">
        <w:rPr>
          <w:rFonts w:ascii="Times New Roman" w:hAnsi="Times New Roman" w:cs="Times New Roman"/>
          <w:sz w:val="20"/>
          <w:szCs w:val="20"/>
        </w:rPr>
        <w:t>2</w:t>
      </w:r>
      <w:r w:rsidRPr="00755B3E">
        <w:rPr>
          <w:rFonts w:ascii="Times New Roman" w:hAnsi="Times New Roman" w:cs="Times New Roman"/>
          <w:sz w:val="20"/>
          <w:szCs w:val="20"/>
        </w:rPr>
        <w:t xml:space="preserve"> г.  № </w:t>
      </w:r>
      <w:r w:rsidR="009A3F92">
        <w:rPr>
          <w:rFonts w:ascii="Times New Roman" w:hAnsi="Times New Roman" w:cs="Times New Roman"/>
          <w:sz w:val="20"/>
          <w:szCs w:val="20"/>
        </w:rPr>
        <w:t>33а</w:t>
      </w:r>
      <w:r w:rsidRPr="00755B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5B3E" w:rsidRPr="00755B3E" w:rsidRDefault="00755B3E" w:rsidP="00755B3E">
      <w:pPr>
        <w:autoSpaceDE w:val="0"/>
        <w:autoSpaceDN w:val="0"/>
        <w:adjustRightInd w:val="0"/>
        <w:ind w:left="4860"/>
        <w:rPr>
          <w:rFonts w:ascii="Times New Roman" w:hAnsi="Times New Roman" w:cs="Times New Roman"/>
          <w:sz w:val="28"/>
          <w:szCs w:val="28"/>
        </w:rPr>
      </w:pPr>
      <w:r w:rsidRPr="00755B3E">
        <w:rPr>
          <w:rFonts w:ascii="Times New Roman" w:hAnsi="Times New Roman" w:cs="Times New Roman"/>
          <w:sz w:val="28"/>
          <w:szCs w:val="28"/>
        </w:rPr>
        <w:t xml:space="preserve">                       План   мероприятий</w:t>
      </w:r>
    </w:p>
    <w:p w:rsidR="00755B3E" w:rsidRPr="00755B3E" w:rsidRDefault="00755B3E" w:rsidP="0075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B3E">
        <w:rPr>
          <w:rFonts w:ascii="Times New Roman" w:hAnsi="Times New Roman" w:cs="Times New Roman"/>
          <w:sz w:val="28"/>
          <w:szCs w:val="28"/>
        </w:rPr>
        <w:t>по оздоровлению муниципальных финансов муниципального образования «поселок Теткино» Глушковского района Курской области включая мероприятия, направленные на рост доходов местного бюджета, оптимизацию расходов, а также сокращение муниципального долга</w:t>
      </w:r>
    </w:p>
    <w:p w:rsidR="00755B3E" w:rsidRPr="00755B3E" w:rsidRDefault="00755B3E" w:rsidP="00755B3E">
      <w:pPr>
        <w:jc w:val="center"/>
        <w:rPr>
          <w:rFonts w:ascii="Times New Roman" w:hAnsi="Times New Roman" w:cs="Times New Roman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41"/>
        <w:gridCol w:w="2552"/>
        <w:gridCol w:w="2410"/>
        <w:gridCol w:w="1275"/>
        <w:gridCol w:w="142"/>
        <w:gridCol w:w="2552"/>
        <w:gridCol w:w="708"/>
        <w:gridCol w:w="709"/>
        <w:gridCol w:w="851"/>
        <w:gridCol w:w="850"/>
      </w:tblGrid>
      <w:tr w:rsidR="00755B3E" w:rsidRPr="00755B3E" w:rsidTr="0049106C">
        <w:trPr>
          <w:trHeight w:val="327"/>
        </w:trPr>
        <w:tc>
          <w:tcPr>
            <w:tcW w:w="710" w:type="dxa"/>
            <w:vMerge w:val="restart"/>
          </w:tcPr>
          <w:p w:rsidR="00755B3E" w:rsidRPr="00755B3E" w:rsidRDefault="00755B3E" w:rsidP="004910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Способы реализации мероприятия</w:t>
            </w:r>
          </w:p>
        </w:tc>
        <w:tc>
          <w:tcPr>
            <w:tcW w:w="2410" w:type="dxa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Исполнители, ответственные за реализацию мероприятия </w:t>
            </w:r>
          </w:p>
        </w:tc>
        <w:tc>
          <w:tcPr>
            <w:tcW w:w="1417" w:type="dxa"/>
            <w:gridSpan w:val="2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52" w:type="dxa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708" w:type="dxa"/>
            <w:vMerge w:val="restart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2410" w:type="dxa"/>
            <w:gridSpan w:val="3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(бюджетный эффект)</w:t>
            </w:r>
          </w:p>
        </w:tc>
      </w:tr>
      <w:tr w:rsidR="00755B3E" w:rsidRPr="00755B3E" w:rsidTr="0049106C">
        <w:trPr>
          <w:trHeight w:val="533"/>
        </w:trPr>
        <w:tc>
          <w:tcPr>
            <w:tcW w:w="710" w:type="dxa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5B3E" w:rsidRPr="00755B3E" w:rsidRDefault="00755B3E" w:rsidP="00807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73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851" w:type="dxa"/>
          </w:tcPr>
          <w:p w:rsidR="00755B3E" w:rsidRPr="00755B3E" w:rsidRDefault="00755B3E" w:rsidP="00807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73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755B3E" w:rsidRPr="00755B3E" w:rsidRDefault="00755B3E" w:rsidP="00807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73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5B3E" w:rsidRPr="00755B3E" w:rsidTr="0049106C">
        <w:tc>
          <w:tcPr>
            <w:tcW w:w="16302" w:type="dxa"/>
            <w:gridSpan w:val="12"/>
          </w:tcPr>
          <w:p w:rsidR="00755B3E" w:rsidRPr="00755B3E" w:rsidRDefault="00755B3E" w:rsidP="00755B3E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755B3E" w:rsidRPr="00755B3E" w:rsidRDefault="00755B3E" w:rsidP="0049106C">
            <w:pPr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b/>
                <w:sz w:val="20"/>
                <w:szCs w:val="20"/>
              </w:rPr>
              <w:t>По увеличению поступлений налоговых и неналоговых доходов районного бюджета муниципального образования «поселок Теткино» Глушковского района Курской области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Обеспечение роста налоговых и неналоговых доходов бюджета муниципального образования «поселок Теткино» Глушковского района Курской области в текущем финансовом году по сравнению с уровнем истекшего финансового года по указанным показателям в сопоставимых условиях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Теткино Глушковского района </w:t>
            </w: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По итогам года- до 10 января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 с предложениями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+2,8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+3,0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Мониторинг уровня собираемости налогов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УФНС России по Курской области, Управлением </w:t>
            </w:r>
            <w:proofErr w:type="spell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по Курской области, Филиалом ФГБУ «ФКП </w:t>
            </w:r>
            <w:proofErr w:type="spell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» по Курской области, Управлением Министерства внутренних дел Российской Федерации по </w:t>
            </w:r>
            <w:proofErr w:type="spell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Глушковскому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району Курской области, органами местного самоуправления в выполнении мероприятий, </w:t>
            </w:r>
            <w:proofErr w:type="spellStart"/>
            <w:proofErr w:type="gram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-ленных</w:t>
            </w:r>
            <w:proofErr w:type="gram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на повышение собираемости доходов </w:t>
            </w: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ИФНС России №1 по Курской области (по согласованию), Администрация поселка Теткино Глушковского район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Два раза в год: за 1-е полугодие- до 15 августа, по итогам года- до 15 февраля 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мониторинга уплаты налога на доходы физических лиц с целью выявления налоговых агентов, допускающих </w:t>
            </w:r>
            <w:proofErr w:type="spell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неперечисление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или неполное перечисление налога, анализ текущей уплаты налога на доходы физических лиц в течение года. </w:t>
            </w: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   Принятие действенных мер по результатам мониторинга, направленных на погашение налоговыми агентами предполагаемой задолженности по налогу на доходы физических лиц.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Сводная информация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во взаимодействии территориальными органами федеральных органов исполнительной власти в  области, правоохранительными органами (по согласованию)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Два раза в год: за 1-е полугодие- до 15 августа, по итогам года- до 15 февраля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Вовлечение в налоговый оборот объектов недвижимости, включая земельные участки, в том числе: уточнение сведений об объектах недвижимости, актуализация результатов государственной кадастровой оценки объектов недвижимости, представление сведений о земельных участках и иных объектах недвижимости в рамках информационного обмена, проведение муниципального земельного контроля, а также государственного земельного надзора. Выявление собственников земельных участков и другого недвижимого имущества, привлечение таких собственников к налогообложению, содействие физическим лицам в оформлении прав собственности на земельные участки и имущество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само-управления во взаимодействии с МИФНС России № 1 по Курской области (по согласованию).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Отчет о проделанной работе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Выполнение Плана мероприятий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само-управления во взаимодействии с МИФНС России № 1 по Курской области (по согласованию).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Ежегодно до 1 декабря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имущественным налогам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работы по выявлению факторов осуществления предпринимательской деятельности без регистрации с целью 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привлечения к налогообложению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Выполнение Плана мероприятий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МВД России по </w:t>
            </w:r>
            <w:proofErr w:type="spellStart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Глушковскому</w:t>
            </w:r>
            <w:proofErr w:type="spellEnd"/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 району Курской области (по согласованию), ИФНС 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 по Курской области  (по согласованию)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Два раза в год: за 1-е полугодие – до 15 августа, </w:t>
            </w:r>
            <w:r w:rsidRPr="0075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итогам года – до 15 февраля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Отчет о проделанной работе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55B3E" w:rsidRPr="00755B3E" w:rsidTr="0049106C">
        <w:tc>
          <w:tcPr>
            <w:tcW w:w="16302" w:type="dxa"/>
            <w:gridSpan w:val="12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b/>
                <w:sz w:val="20"/>
                <w:szCs w:val="20"/>
              </w:rPr>
              <w:t>2.ПРОГРАММА ОПТИМИЗАЦИИ</w:t>
            </w: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8073CD">
              <w:rPr>
                <w:rFonts w:ascii="Times New Roman" w:hAnsi="Times New Roman" w:cs="Times New Roman"/>
                <w:b/>
                <w:sz w:val="20"/>
                <w:szCs w:val="20"/>
              </w:rPr>
              <w:t>асходов местного бюджета на 2022</w:t>
            </w:r>
            <w:r w:rsidRPr="00755B3E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8073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55B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годы, включая мероприятия по оптимизации расходов на содержание бюджетной сети и расходов на муниципальное управление, а также численности работников бюджетной сферы в соответствии с планами мероприятий («дорожными картами») по повышению эффективности и качества услуг в отраслях социальной сферы, включая установление запрета на увеличение численности муниципальных служащих, содействие установлению муниципальными образованиями запрета на увеличение численности муниципальных служащих</w:t>
            </w:r>
          </w:p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B3E" w:rsidRPr="00755B3E" w:rsidTr="0049106C"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Запрет на увеличение численности муниципальных служащих Администрации поселка Теткино Глушковского района 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штатной численности муниципальных служащих 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само-управления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 xml:space="preserve">Не увеличение численности муниципальных служащих Администрации поселка Теткино Глушковского района 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55B3E" w:rsidRPr="00755B3E" w:rsidTr="0049106C">
        <w:trPr>
          <w:trHeight w:val="2006"/>
        </w:trPr>
        <w:tc>
          <w:tcPr>
            <w:tcW w:w="710" w:type="dxa"/>
          </w:tcPr>
          <w:p w:rsidR="00755B3E" w:rsidRPr="00755B3E" w:rsidRDefault="00755B3E" w:rsidP="0049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3402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line="269" w:lineRule="exact"/>
              <w:ind w:left="28"/>
              <w:jc w:val="left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 xml:space="preserve">Соблюдение установленных Администрацией Курской области нормативов формирования расходов на оплату труда муниципальных  служащих Администрации поселка Теткино Глушковского района </w:t>
            </w:r>
          </w:p>
        </w:tc>
        <w:tc>
          <w:tcPr>
            <w:tcW w:w="2693" w:type="dxa"/>
            <w:gridSpan w:val="2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line="240" w:lineRule="auto"/>
              <w:ind w:left="40"/>
              <w:jc w:val="left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Планирование расходов районного бюджета на оплату труда муниципальных служащих Администрации поселка Теткино Глушковского района</w:t>
            </w:r>
            <w:r w:rsidRPr="00755B3E">
              <w:rPr>
                <w:rStyle w:val="212pt"/>
                <w:sz w:val="20"/>
                <w:szCs w:val="20"/>
              </w:rPr>
              <w:br/>
              <w:t>ниже установленного норматива</w:t>
            </w:r>
          </w:p>
        </w:tc>
        <w:tc>
          <w:tcPr>
            <w:tcW w:w="2410" w:type="dxa"/>
          </w:tcPr>
          <w:p w:rsidR="00755B3E" w:rsidRPr="00755B3E" w:rsidRDefault="00755B3E" w:rsidP="0049106C">
            <w:pPr>
              <w:rPr>
                <w:rFonts w:ascii="Times New Roman" w:hAnsi="Times New Roman" w:cs="Times New Roman"/>
              </w:rPr>
            </w:pPr>
            <w:r w:rsidRPr="00755B3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само-управления</w:t>
            </w:r>
          </w:p>
        </w:tc>
        <w:tc>
          <w:tcPr>
            <w:tcW w:w="1417" w:type="dxa"/>
            <w:gridSpan w:val="2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line="240" w:lineRule="auto"/>
              <w:ind w:left="36"/>
              <w:jc w:val="left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 xml:space="preserve">Не увеличение расходов на содержание муниципальных органов  власти Администрации поселка Теткино Глушковского района </w:t>
            </w:r>
          </w:p>
        </w:tc>
        <w:tc>
          <w:tcPr>
            <w:tcW w:w="708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33" w:hanging="141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55B3E">
              <w:rPr>
                <w:rStyle w:val="212pt"/>
                <w:sz w:val="20"/>
                <w:szCs w:val="20"/>
              </w:rPr>
              <w:t>да</w:t>
            </w:r>
          </w:p>
        </w:tc>
      </w:tr>
      <w:tr w:rsidR="00755B3E" w:rsidRPr="007A110D" w:rsidTr="0049106C">
        <w:trPr>
          <w:trHeight w:val="359"/>
        </w:trPr>
        <w:tc>
          <w:tcPr>
            <w:tcW w:w="710" w:type="dxa"/>
          </w:tcPr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5592" w:type="dxa"/>
            <w:gridSpan w:val="11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 w:rsidRPr="007A3DB0">
              <w:rPr>
                <w:rStyle w:val="212pt"/>
                <w:b/>
              </w:rPr>
              <w:t>Оптимизация бюджетной сети</w:t>
            </w:r>
          </w:p>
        </w:tc>
      </w:tr>
      <w:tr w:rsidR="00755B3E" w:rsidRPr="007A110D" w:rsidTr="0049106C">
        <w:trPr>
          <w:trHeight w:val="2270"/>
        </w:trPr>
        <w:tc>
          <w:tcPr>
            <w:tcW w:w="710" w:type="dxa"/>
          </w:tcPr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Style w:val="212pt"/>
                <w:sz w:val="20"/>
                <w:szCs w:val="20"/>
              </w:rPr>
              <w:t>Достижение значе</w:t>
            </w:r>
            <w:r w:rsidRPr="00BB0134">
              <w:rPr>
                <w:rStyle w:val="212pt"/>
                <w:sz w:val="20"/>
                <w:szCs w:val="20"/>
              </w:rPr>
              <w:t>ний целевых показателей заработной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B0134">
              <w:rPr>
                <w:rStyle w:val="212pt"/>
                <w:sz w:val="20"/>
                <w:szCs w:val="20"/>
              </w:rPr>
              <w:t>платы, установленных в планах мероприятий («дорожных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B0134">
              <w:rPr>
                <w:rStyle w:val="212pt"/>
                <w:sz w:val="20"/>
                <w:szCs w:val="20"/>
              </w:rPr>
              <w:t>картах») в отраслях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B0134">
              <w:rPr>
                <w:rStyle w:val="212pt"/>
                <w:sz w:val="20"/>
                <w:szCs w:val="20"/>
              </w:rPr>
              <w:t>социальной сферы,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B0134">
              <w:rPr>
                <w:rStyle w:val="212pt"/>
                <w:sz w:val="20"/>
                <w:szCs w:val="20"/>
              </w:rPr>
              <w:t>направленных на повышение эффективност</w:t>
            </w:r>
            <w:r>
              <w:rPr>
                <w:rStyle w:val="212pt"/>
                <w:sz w:val="20"/>
                <w:szCs w:val="20"/>
              </w:rPr>
              <w:t>и образования и науки, культуры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Проведение ежемесячного мониторинга</w:t>
            </w:r>
            <w:r w:rsidRPr="00BB0134">
              <w:rPr>
                <w:rStyle w:val="212pt"/>
                <w:sz w:val="20"/>
                <w:szCs w:val="20"/>
              </w:rPr>
              <w:br/>
              <w:t>достижения показателей планов мероприятий «дорожных карт»</w:t>
            </w:r>
          </w:p>
        </w:tc>
        <w:tc>
          <w:tcPr>
            <w:tcW w:w="2410" w:type="dxa"/>
            <w:tcBorders>
              <w:top w:val="nil"/>
            </w:tcBorders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Достижение за-</w:t>
            </w:r>
            <w:r w:rsidRPr="00BB0134">
              <w:rPr>
                <w:rStyle w:val="212pt"/>
                <w:sz w:val="20"/>
                <w:szCs w:val="20"/>
              </w:rPr>
              <w:br/>
              <w:t>планированного</w:t>
            </w:r>
            <w:r w:rsidRPr="00BB0134">
              <w:rPr>
                <w:rStyle w:val="212pt"/>
                <w:sz w:val="20"/>
                <w:szCs w:val="20"/>
              </w:rPr>
              <w:br/>
              <w:t>уровня показателей «дорожных карт»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33" w:hanging="141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BB0134">
              <w:rPr>
                <w:rStyle w:val="212pt"/>
                <w:sz w:val="20"/>
                <w:szCs w:val="20"/>
              </w:rPr>
              <w:t>да</w:t>
            </w:r>
          </w:p>
        </w:tc>
      </w:tr>
      <w:tr w:rsidR="00755B3E" w:rsidRPr="00231E8C" w:rsidTr="0049106C">
        <w:tc>
          <w:tcPr>
            <w:tcW w:w="710" w:type="dxa"/>
          </w:tcPr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Соблюдение показателей оптимизации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31E8C">
              <w:rPr>
                <w:rStyle w:val="212pt"/>
                <w:sz w:val="20"/>
                <w:szCs w:val="20"/>
              </w:rPr>
              <w:t>численности работ</w:t>
            </w:r>
            <w:r>
              <w:rPr>
                <w:rStyle w:val="212pt"/>
                <w:sz w:val="20"/>
                <w:szCs w:val="20"/>
              </w:rPr>
              <w:t>ников отдельных ка</w:t>
            </w:r>
            <w:r w:rsidRPr="00231E8C">
              <w:rPr>
                <w:rStyle w:val="212pt"/>
                <w:sz w:val="20"/>
                <w:szCs w:val="20"/>
              </w:rPr>
              <w:t>тегорий бюджетной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31E8C">
              <w:rPr>
                <w:rStyle w:val="212pt"/>
                <w:sz w:val="20"/>
                <w:szCs w:val="20"/>
              </w:rPr>
              <w:t>сферы в соответствии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31E8C">
              <w:rPr>
                <w:rStyle w:val="212pt"/>
                <w:sz w:val="20"/>
                <w:szCs w:val="20"/>
              </w:rPr>
              <w:t>с утвержденными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31E8C">
              <w:rPr>
                <w:rStyle w:val="212pt"/>
                <w:sz w:val="20"/>
                <w:szCs w:val="20"/>
              </w:rPr>
              <w:t>«дорожными картами»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Проведение ежеквартального мониторинга</w:t>
            </w:r>
            <w:r w:rsidRPr="00231E8C">
              <w:rPr>
                <w:rStyle w:val="212pt"/>
                <w:sz w:val="20"/>
                <w:szCs w:val="20"/>
              </w:rPr>
              <w:br/>
              <w:t>соблюдения показателей «дорожных карт»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Pr="007A110D">
              <w:rPr>
                <w:sz w:val="20"/>
                <w:szCs w:val="20"/>
              </w:rPr>
              <w:t>рганы местного само-управления</w:t>
            </w:r>
          </w:p>
        </w:tc>
        <w:tc>
          <w:tcPr>
            <w:tcW w:w="1417" w:type="dxa"/>
            <w:gridSpan w:val="2"/>
          </w:tcPr>
          <w:p w:rsidR="00755B3E" w:rsidRDefault="00755B3E" w:rsidP="0049106C">
            <w:pPr>
              <w:pStyle w:val="20"/>
              <w:shd w:val="clear" w:color="auto" w:fill="auto"/>
              <w:spacing w:before="0" w:after="120" w:line="240" w:lineRule="exact"/>
              <w:ind w:left="160"/>
              <w:jc w:val="left"/>
              <w:rPr>
                <w:rStyle w:val="212pt"/>
                <w:sz w:val="20"/>
                <w:szCs w:val="20"/>
              </w:rPr>
            </w:pP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12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Ежеквартально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Соблюдение</w:t>
            </w: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показателей</w:t>
            </w: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«дорожных</w:t>
            </w: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карт»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348"/>
              <w:jc w:val="center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31E8C">
              <w:rPr>
                <w:rStyle w:val="212pt"/>
                <w:sz w:val="20"/>
                <w:szCs w:val="20"/>
              </w:rPr>
              <w:t>да</w:t>
            </w:r>
          </w:p>
        </w:tc>
      </w:tr>
      <w:tr w:rsidR="00755B3E" w:rsidRPr="007A110D" w:rsidTr="0049106C">
        <w:tc>
          <w:tcPr>
            <w:tcW w:w="710" w:type="dxa"/>
          </w:tcPr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5592" w:type="dxa"/>
            <w:gridSpan w:val="11"/>
          </w:tcPr>
          <w:p w:rsidR="00755B3E" w:rsidRPr="007A3DB0" w:rsidRDefault="00755B3E" w:rsidP="0049106C">
            <w:pPr>
              <w:jc w:val="center"/>
              <w:rPr>
                <w:b/>
                <w:sz w:val="20"/>
                <w:szCs w:val="20"/>
              </w:rPr>
            </w:pPr>
            <w:r w:rsidRPr="007A3DB0">
              <w:rPr>
                <w:rStyle w:val="212pt"/>
                <w:rFonts w:eastAsia="Tahoma"/>
                <w:b/>
              </w:rPr>
              <w:t>Эффективное управление имуществом</w:t>
            </w:r>
          </w:p>
        </w:tc>
      </w:tr>
      <w:tr w:rsidR="00755B3E" w:rsidRPr="007A110D" w:rsidTr="0049106C">
        <w:trPr>
          <w:trHeight w:val="282"/>
        </w:trPr>
        <w:tc>
          <w:tcPr>
            <w:tcW w:w="710" w:type="dxa"/>
          </w:tcPr>
          <w:p w:rsidR="00755B3E" w:rsidRDefault="00755B3E" w:rsidP="0049106C">
            <w:pPr>
              <w:jc w:val="center"/>
              <w:rPr>
                <w:sz w:val="20"/>
                <w:szCs w:val="20"/>
              </w:rPr>
            </w:pPr>
          </w:p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</w:t>
            </w:r>
          </w:p>
        </w:tc>
        <w:tc>
          <w:tcPr>
            <w:tcW w:w="3402" w:type="dxa"/>
          </w:tcPr>
          <w:p w:rsidR="00755B3E" w:rsidRDefault="00755B3E" w:rsidP="0049106C">
            <w:pPr>
              <w:rPr>
                <w:rStyle w:val="212pt"/>
                <w:rFonts w:eastAsia="Tahoma"/>
                <w:sz w:val="20"/>
                <w:szCs w:val="20"/>
              </w:rPr>
            </w:pPr>
          </w:p>
          <w:p w:rsidR="00755B3E" w:rsidRPr="002F69A3" w:rsidRDefault="00755B3E" w:rsidP="0049106C">
            <w:pPr>
              <w:rPr>
                <w:spacing w:val="-4"/>
                <w:sz w:val="20"/>
                <w:szCs w:val="20"/>
              </w:rPr>
            </w:pPr>
            <w:r w:rsidRPr="002F69A3">
              <w:rPr>
                <w:rStyle w:val="212pt"/>
                <w:rFonts w:eastAsia="Tahoma"/>
                <w:sz w:val="20"/>
                <w:szCs w:val="20"/>
              </w:rPr>
              <w:t>Мероприятия по оптимизации неиспользуемого имущества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2F69A3">
              <w:rPr>
                <w:rStyle w:val="212pt"/>
                <w:sz w:val="20"/>
                <w:szCs w:val="20"/>
              </w:rPr>
              <w:t>Проведение мероприятий по эффективному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F69A3">
              <w:rPr>
                <w:rStyle w:val="212pt"/>
                <w:sz w:val="20"/>
                <w:szCs w:val="20"/>
              </w:rPr>
              <w:t xml:space="preserve">использованию </w:t>
            </w:r>
            <w:r>
              <w:rPr>
                <w:rStyle w:val="212pt"/>
                <w:sz w:val="20"/>
                <w:szCs w:val="20"/>
              </w:rPr>
              <w:t>м</w:t>
            </w:r>
            <w:r w:rsidRPr="002F69A3">
              <w:rPr>
                <w:rStyle w:val="212pt"/>
                <w:sz w:val="20"/>
                <w:szCs w:val="20"/>
              </w:rPr>
              <w:t>у</w:t>
            </w:r>
            <w:r>
              <w:rPr>
                <w:rStyle w:val="212pt"/>
                <w:sz w:val="20"/>
                <w:szCs w:val="20"/>
              </w:rPr>
              <w:t>ниципального имущества</w:t>
            </w:r>
            <w:r>
              <w:rPr>
                <w:rStyle w:val="212pt"/>
              </w:rPr>
              <w:t xml:space="preserve">, </w:t>
            </w:r>
            <w:r w:rsidRPr="002F69A3">
              <w:rPr>
                <w:rStyle w:val="212pt"/>
                <w:sz w:val="20"/>
                <w:szCs w:val="20"/>
              </w:rPr>
              <w:t>закрепленного за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2F69A3">
              <w:rPr>
                <w:rStyle w:val="212pt"/>
                <w:sz w:val="20"/>
                <w:szCs w:val="20"/>
              </w:rPr>
              <w:t>муниципаль</w:t>
            </w:r>
            <w:r>
              <w:rPr>
                <w:rStyle w:val="212pt"/>
                <w:sz w:val="20"/>
                <w:szCs w:val="20"/>
              </w:rPr>
              <w:t>ными уч</w:t>
            </w:r>
            <w:r w:rsidRPr="002F69A3">
              <w:rPr>
                <w:rStyle w:val="212pt"/>
                <w:sz w:val="20"/>
                <w:szCs w:val="20"/>
              </w:rPr>
              <w:t>реждениями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sz w:val="20"/>
                <w:szCs w:val="20"/>
                <w:lang w:eastAsia="ru-RU"/>
              </w:rPr>
            </w:pPr>
            <w:r w:rsidRPr="00A150B2">
              <w:rPr>
                <w:sz w:val="20"/>
                <w:szCs w:val="20"/>
                <w:lang w:eastAsia="ru-RU"/>
              </w:rPr>
              <w:t>органы местного само-управления (по согласованию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2F69A3">
              <w:rPr>
                <w:rStyle w:val="212pt"/>
                <w:sz w:val="20"/>
                <w:szCs w:val="20"/>
              </w:rPr>
              <w:t>Ежегодно по</w:t>
            </w:r>
            <w:r w:rsidRPr="002F69A3">
              <w:rPr>
                <w:rStyle w:val="212pt"/>
                <w:sz w:val="20"/>
                <w:szCs w:val="20"/>
              </w:rPr>
              <w:br/>
              <w:t>итогам годовой отчетно</w:t>
            </w:r>
            <w:r>
              <w:rPr>
                <w:rStyle w:val="212pt"/>
                <w:sz w:val="20"/>
                <w:szCs w:val="20"/>
              </w:rPr>
              <w:t>сти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  <w:rPr>
                <w:sz w:val="20"/>
                <w:szCs w:val="20"/>
                <w:highlight w:val="yellow"/>
                <w:lang w:eastAsia="ru-RU"/>
              </w:rPr>
            </w:pPr>
            <w:r w:rsidRPr="00AE0F2C">
              <w:rPr>
                <w:rStyle w:val="212pt"/>
                <w:sz w:val="20"/>
                <w:szCs w:val="20"/>
              </w:rPr>
              <w:t>Рост доходов от</w:t>
            </w:r>
            <w:r w:rsidRPr="00AE0F2C">
              <w:rPr>
                <w:rStyle w:val="212pt"/>
                <w:sz w:val="20"/>
                <w:szCs w:val="20"/>
              </w:rPr>
              <w:br/>
              <w:t>сдачи в аренду</w:t>
            </w:r>
            <w:r w:rsidRPr="00AE0F2C">
              <w:rPr>
                <w:rStyle w:val="212pt"/>
                <w:sz w:val="20"/>
                <w:szCs w:val="20"/>
              </w:rPr>
              <w:br/>
              <w:t>имущества</w:t>
            </w:r>
          </w:p>
        </w:tc>
        <w:tc>
          <w:tcPr>
            <w:tcW w:w="708" w:type="dxa"/>
          </w:tcPr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02CB0">
              <w:rPr>
                <w:rStyle w:val="212pt"/>
                <w:sz w:val="20"/>
                <w:szCs w:val="20"/>
              </w:rPr>
              <w:t>%</w:t>
            </w:r>
          </w:p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</w:p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</w:p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</w:p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</w:p>
          <w:p w:rsidR="00755B3E" w:rsidRPr="00E02C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55B3E" w:rsidRPr="00231E8C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-108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55B3E" w:rsidRPr="00231E8C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55B3E" w:rsidRPr="00231E8C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0,0</w:t>
            </w:r>
          </w:p>
        </w:tc>
      </w:tr>
      <w:tr w:rsidR="00755B3E" w:rsidRPr="007A110D" w:rsidTr="0049106C">
        <w:tc>
          <w:tcPr>
            <w:tcW w:w="710" w:type="dxa"/>
          </w:tcPr>
          <w:p w:rsidR="00755B3E" w:rsidRPr="007A110D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5592" w:type="dxa"/>
            <w:gridSpan w:val="11"/>
          </w:tcPr>
          <w:p w:rsidR="00755B3E" w:rsidRPr="007A3DB0" w:rsidRDefault="00755B3E" w:rsidP="0049106C">
            <w:pPr>
              <w:jc w:val="center"/>
              <w:rPr>
                <w:b/>
              </w:rPr>
            </w:pPr>
            <w:r w:rsidRPr="007A3DB0">
              <w:rPr>
                <w:b/>
              </w:rPr>
              <w:t>Совершенствование системы закупок для муниципальных нужд</w:t>
            </w:r>
          </w:p>
        </w:tc>
      </w:tr>
      <w:tr w:rsidR="00755B3E" w:rsidRPr="00C21C4E" w:rsidTr="0049106C">
        <w:trPr>
          <w:trHeight w:val="1406"/>
        </w:trPr>
        <w:tc>
          <w:tcPr>
            <w:tcW w:w="710" w:type="dxa"/>
          </w:tcPr>
          <w:p w:rsidR="00755B3E" w:rsidRPr="00C21C4E" w:rsidRDefault="00755B3E" w:rsidP="0049106C">
            <w:pPr>
              <w:jc w:val="center"/>
              <w:rPr>
                <w:sz w:val="20"/>
                <w:szCs w:val="20"/>
              </w:rPr>
            </w:pPr>
            <w:r w:rsidRPr="00C21C4E">
              <w:rPr>
                <w:sz w:val="20"/>
                <w:szCs w:val="20"/>
              </w:rPr>
              <w:t>2.4.1.</w:t>
            </w:r>
          </w:p>
        </w:tc>
        <w:tc>
          <w:tcPr>
            <w:tcW w:w="354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Сокращение расходов </w:t>
            </w:r>
            <w:r>
              <w:rPr>
                <w:rStyle w:val="212pt"/>
                <w:sz w:val="20"/>
                <w:szCs w:val="20"/>
              </w:rPr>
              <w:t xml:space="preserve">местного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бюджета по результатам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проведения конкурсов, аукционов при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осуществлении закупок товаров, работ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и услуг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Осуществление закупок конкурентными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способами определения поставщиков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(подрядчиков, исполнителей)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sz w:val="20"/>
                <w:szCs w:val="20"/>
              </w:rPr>
              <w:t xml:space="preserve">Администрация </w:t>
            </w:r>
            <w:r>
              <w:rPr>
                <w:rStyle w:val="212pt"/>
                <w:sz w:val="20"/>
                <w:szCs w:val="20"/>
              </w:rPr>
              <w:t xml:space="preserve">поселка Теткино </w:t>
            </w:r>
            <w:r w:rsidRPr="00C21C4E">
              <w:rPr>
                <w:rStyle w:val="212pt"/>
                <w:sz w:val="20"/>
                <w:szCs w:val="20"/>
              </w:rPr>
              <w:t>Глушковского района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,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</w:r>
            <w:r w:rsidRPr="00C21C4E">
              <w:rPr>
                <w:rStyle w:val="212pt"/>
                <w:sz w:val="20"/>
                <w:szCs w:val="20"/>
              </w:rPr>
              <w:t>муниципаль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ные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учреждения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Экономия бюджетных </w:t>
            </w:r>
            <w:r>
              <w:rPr>
                <w:rStyle w:val="212pt"/>
                <w:rFonts w:eastAsia="Corbel"/>
                <w:sz w:val="20"/>
                <w:szCs w:val="20"/>
              </w:rPr>
              <w:t>с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редств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по результатам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размещения заказов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41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до 5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до 5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до 5</w:t>
            </w:r>
          </w:p>
        </w:tc>
      </w:tr>
      <w:tr w:rsidR="00755B3E" w:rsidRPr="00C21C4E" w:rsidTr="0049106C">
        <w:tc>
          <w:tcPr>
            <w:tcW w:w="710" w:type="dxa"/>
          </w:tcPr>
          <w:p w:rsidR="00755B3E" w:rsidRPr="00C21C4E" w:rsidRDefault="00755B3E" w:rsidP="0049106C">
            <w:pPr>
              <w:jc w:val="center"/>
              <w:rPr>
                <w:sz w:val="20"/>
                <w:szCs w:val="20"/>
              </w:rPr>
            </w:pPr>
            <w:r w:rsidRPr="00C21C4E">
              <w:rPr>
                <w:sz w:val="20"/>
                <w:szCs w:val="20"/>
              </w:rPr>
              <w:t>2.4.2.</w:t>
            </w:r>
          </w:p>
        </w:tc>
        <w:tc>
          <w:tcPr>
            <w:tcW w:w="354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Соблюдение при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осуществлении </w:t>
            </w:r>
            <w:r>
              <w:rPr>
                <w:rStyle w:val="212pt"/>
                <w:rFonts w:eastAsia="Corbel"/>
                <w:sz w:val="20"/>
                <w:szCs w:val="20"/>
              </w:rPr>
              <w:t>муниципаль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ных закупок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следующих критериев:</w:t>
            </w:r>
          </w:p>
          <w:p w:rsidR="00755B3E" w:rsidRPr="00A150B2" w:rsidRDefault="00755B3E" w:rsidP="00755B3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82"/>
              </w:tabs>
              <w:spacing w:before="0" w:after="0" w:line="274" w:lineRule="exact"/>
              <w:ind w:left="160" w:firstLine="30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Style w:val="212pt"/>
                <w:rFonts w:eastAsia="Corbel"/>
                <w:sz w:val="20"/>
                <w:szCs w:val="20"/>
              </w:rPr>
              <w:t>о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боснованность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закупок, начальных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(максимальных) цен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контрактов;</w:t>
            </w: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стремление к экономии в ходе закупочных процедур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при условии соблюдения качества и требований законодательства;</w:t>
            </w:r>
          </w:p>
          <w:p w:rsidR="00755B3E" w:rsidRPr="00DD3A33" w:rsidRDefault="00755B3E" w:rsidP="0049106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73"/>
              </w:tabs>
              <w:spacing w:before="0" w:after="0" w:line="274" w:lineRule="exact"/>
              <w:ind w:left="160" w:firstLine="280"/>
              <w:jc w:val="left"/>
              <w:rPr>
                <w:rStyle w:val="212pt"/>
                <w:sz w:val="20"/>
                <w:szCs w:val="20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проведение обязательной экспертизы качества </w:t>
            </w:r>
            <w:r>
              <w:rPr>
                <w:rStyle w:val="212pt"/>
                <w:rFonts w:eastAsia="Corbel"/>
                <w:sz w:val="20"/>
                <w:szCs w:val="20"/>
              </w:rPr>
              <w:t>п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оставленного товара, выполненной работы или оказанной услуги, установленной федеральным законодательством;</w:t>
            </w:r>
          </w:p>
          <w:p w:rsidR="00755B3E" w:rsidRPr="00A150B2" w:rsidRDefault="00755B3E" w:rsidP="0049106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573"/>
              </w:tabs>
              <w:spacing w:before="0" w:after="0" w:line="274" w:lineRule="exact"/>
              <w:ind w:left="160" w:firstLine="28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не привлекаются эксперты, экспертные организации к проведению экспертизы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поставленного товара, выполненной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lastRenderedPageBreak/>
              <w:t>работы или оказанной услуги в случаях, установленных действующим законодательством)</w:t>
            </w:r>
          </w:p>
        </w:tc>
        <w:tc>
          <w:tcPr>
            <w:tcW w:w="2552" w:type="dxa"/>
          </w:tcPr>
          <w:p w:rsidR="00755B3E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rStyle w:val="212pt"/>
                <w:rFonts w:eastAsia="Corbel"/>
                <w:sz w:val="20"/>
                <w:szCs w:val="20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lastRenderedPageBreak/>
              <w:t>Подготовка аукцион-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ной и конкурсной</w:t>
            </w: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 xml:space="preserve"> документации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sz w:val="20"/>
                <w:szCs w:val="20"/>
              </w:rPr>
              <w:t xml:space="preserve">Администрация </w:t>
            </w:r>
            <w:r>
              <w:rPr>
                <w:rStyle w:val="212pt"/>
                <w:sz w:val="20"/>
                <w:szCs w:val="20"/>
              </w:rPr>
              <w:t xml:space="preserve">поселка Теткино </w:t>
            </w:r>
            <w:r w:rsidRPr="00C21C4E">
              <w:rPr>
                <w:rStyle w:val="212pt"/>
                <w:sz w:val="20"/>
                <w:szCs w:val="20"/>
              </w:rPr>
              <w:t>Глушковского района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,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</w:r>
            <w:r w:rsidRPr="00C21C4E">
              <w:rPr>
                <w:rStyle w:val="212pt"/>
                <w:sz w:val="20"/>
                <w:szCs w:val="20"/>
              </w:rPr>
              <w:t>муниципаль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ные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учреждения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Экономия бюджетных средств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t>по результатам</w:t>
            </w:r>
            <w:r w:rsidRPr="00C21C4E">
              <w:rPr>
                <w:rStyle w:val="212pt"/>
                <w:rFonts w:eastAsia="Corbel"/>
                <w:sz w:val="20"/>
                <w:szCs w:val="20"/>
              </w:rPr>
              <w:br/>
              <w:t>размещения заказов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348"/>
              <w:jc w:val="left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C21C4E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</w:tr>
      <w:tr w:rsidR="00755B3E" w:rsidRPr="00C21C4E" w:rsidTr="0049106C">
        <w:tc>
          <w:tcPr>
            <w:tcW w:w="710" w:type="dxa"/>
          </w:tcPr>
          <w:p w:rsidR="00755B3E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15592" w:type="dxa"/>
            <w:gridSpan w:val="11"/>
          </w:tcPr>
          <w:p w:rsidR="00755B3E" w:rsidRPr="007A3D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rFonts w:eastAsia="Corbel"/>
                <w:b/>
              </w:rPr>
            </w:pPr>
            <w:r w:rsidRPr="007A3DB0">
              <w:rPr>
                <w:rStyle w:val="212pt"/>
                <w:rFonts w:eastAsia="Corbel"/>
                <w:b/>
              </w:rPr>
              <w:t xml:space="preserve">Планирование </w:t>
            </w:r>
            <w:r>
              <w:rPr>
                <w:rStyle w:val="212pt"/>
                <w:rFonts w:eastAsia="Corbel"/>
                <w:b/>
              </w:rPr>
              <w:t>местно</w:t>
            </w:r>
            <w:r w:rsidRPr="007A3DB0">
              <w:rPr>
                <w:rStyle w:val="212pt"/>
                <w:rFonts w:eastAsia="Corbel"/>
                <w:b/>
              </w:rPr>
              <w:t>го бюджета</w:t>
            </w:r>
          </w:p>
        </w:tc>
      </w:tr>
      <w:tr w:rsidR="00755B3E" w:rsidRPr="00C21C4E" w:rsidTr="0049106C">
        <w:tc>
          <w:tcPr>
            <w:tcW w:w="710" w:type="dxa"/>
          </w:tcPr>
          <w:p w:rsidR="00755B3E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 xml:space="preserve">Планирование бюджета в рамках </w:t>
            </w:r>
            <w:r>
              <w:rPr>
                <w:rStyle w:val="212pt"/>
                <w:rFonts w:eastAsia="Corbel"/>
                <w:sz w:val="20"/>
                <w:szCs w:val="20"/>
              </w:rPr>
              <w:t>муниципальных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 xml:space="preserve"> программ (увеличение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доли программных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br/>
              <w:t>расходов)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69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F56E04">
              <w:rPr>
                <w:rStyle w:val="212pt"/>
                <w:rFonts w:eastAsia="Corbel"/>
                <w:sz w:val="20"/>
                <w:szCs w:val="20"/>
              </w:rPr>
              <w:t>Разработка проектов решений о местных бюджетах на очередной финансовый год и на плановый период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F56E04">
              <w:rPr>
                <w:sz w:val="20"/>
                <w:szCs w:val="20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417" w:type="dxa"/>
            <w:gridSpan w:val="2"/>
          </w:tcPr>
          <w:p w:rsid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="Corbel"/>
                <w:sz w:val="20"/>
                <w:szCs w:val="20"/>
              </w:rPr>
            </w:pPr>
          </w:p>
          <w:p w:rsidR="00755B3E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  <w:rFonts w:eastAsia="Corbel"/>
                <w:sz w:val="20"/>
                <w:szCs w:val="20"/>
              </w:rPr>
            </w:pPr>
          </w:p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Доля расходов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br/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местного 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бюджета, формируемых 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рамках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муниципаль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ных программ, в общем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 xml:space="preserve">объеме расходов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местного 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бюдж</w:t>
            </w:r>
            <w:r>
              <w:rPr>
                <w:rStyle w:val="212pt"/>
                <w:rFonts w:eastAsia="Corbel"/>
                <w:sz w:val="20"/>
                <w:szCs w:val="20"/>
              </w:rPr>
              <w:t>е</w:t>
            </w:r>
            <w:r w:rsidRPr="00A9384B">
              <w:rPr>
                <w:rStyle w:val="212pt"/>
                <w:rFonts w:eastAsia="Corbel"/>
                <w:sz w:val="20"/>
                <w:szCs w:val="20"/>
              </w:rPr>
              <w:t>та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206"/>
              <w:jc w:val="left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&gt;90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&gt;90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A9384B">
              <w:rPr>
                <w:rStyle w:val="212pt"/>
                <w:rFonts w:eastAsia="Corbel"/>
                <w:sz w:val="20"/>
                <w:szCs w:val="20"/>
              </w:rPr>
              <w:t>&gt;90</w:t>
            </w:r>
          </w:p>
        </w:tc>
      </w:tr>
      <w:tr w:rsidR="00755B3E" w:rsidRPr="003272DD" w:rsidTr="0049106C"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 w:rsidRPr="00EC20D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EC20D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C20D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Сохранение дефицита районного бюджета по годам в соответствии с соглашениями на предоставление бюджетных кредитов для частичного покрытия дефицита  бюджета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муниципального образования «поселок Теткино»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Глушковск</w:t>
            </w:r>
            <w:r>
              <w:rPr>
                <w:rStyle w:val="212pt"/>
                <w:rFonts w:eastAsia="Corbel"/>
                <w:sz w:val="20"/>
                <w:szCs w:val="20"/>
              </w:rPr>
              <w:t>ого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 район</w:t>
            </w:r>
            <w:r>
              <w:rPr>
                <w:rStyle w:val="212pt"/>
                <w:rFonts w:eastAsia="Corbel"/>
                <w:sz w:val="20"/>
                <w:szCs w:val="20"/>
              </w:rPr>
              <w:t>а Курской области.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F56E04">
              <w:rPr>
                <w:rStyle w:val="212pt"/>
                <w:rFonts w:eastAsia="Corbel"/>
                <w:sz w:val="20"/>
                <w:szCs w:val="20"/>
              </w:rPr>
              <w:t xml:space="preserve">Подготовка проекта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решения </w:t>
            </w:r>
            <w:r w:rsidRPr="00F56E04">
              <w:rPr>
                <w:rStyle w:val="212pt"/>
                <w:rFonts w:eastAsia="Corbel"/>
                <w:sz w:val="20"/>
                <w:szCs w:val="20"/>
              </w:rPr>
              <w:t xml:space="preserve"> о бюджете на очередной финансовый год и на плановый период и проектов решений по внесению изменений в закон о бюджете на текущий год и на плановый период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Администрации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поселка Теткино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Глуш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ковского района 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69" w:lineRule="exac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Два раза в год: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>до 15 февраля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>и до 15 ноября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Соблюдение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размера дефицита </w:t>
            </w:r>
            <w:r>
              <w:rPr>
                <w:rStyle w:val="212pt"/>
                <w:rFonts w:eastAsia="Corbel"/>
                <w:sz w:val="20"/>
                <w:szCs w:val="20"/>
              </w:rPr>
              <w:t>местного бюджета, пре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дусмотренного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>соглашениями,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>заключенными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 xml:space="preserve">с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Администрацией Глушковского района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Курской области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206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</w:tr>
      <w:tr w:rsidR="00755B3E" w:rsidRPr="00EC20D6" w:rsidTr="0049106C"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 w:rsidRPr="00EC20D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EC20D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EC20D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EC20D6">
              <w:rPr>
                <w:rStyle w:val="212pt"/>
                <w:rFonts w:eastAsia="Corbel"/>
                <w:sz w:val="20"/>
                <w:szCs w:val="20"/>
              </w:rPr>
              <w:t>Направление на согласование 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Управление финансов Администрации Глушковского района Курской области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 xml:space="preserve"> основных параметров проекта </w:t>
            </w:r>
            <w:r>
              <w:rPr>
                <w:rStyle w:val="212pt"/>
                <w:rFonts w:eastAsia="Corbel"/>
                <w:sz w:val="20"/>
                <w:szCs w:val="20"/>
              </w:rPr>
              <w:t>местного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 xml:space="preserve"> бюджета на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 xml:space="preserve">очередной финансовый год и на плановый период и проектов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решений Собрания депутатов поселка Теткино Глушковского района 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Курской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области о внесении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br/>
              <w:t xml:space="preserve">изменений в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решение Администрации поселка Теткино Глушковского района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о бюджете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после одобрения их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Администрацией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Глушковского района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Курской области до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>внесения 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 Собрание депутатов поселка Теткино Глушковского района</w:t>
            </w:r>
            <w:r w:rsidRPr="00EC20D6">
              <w:rPr>
                <w:rStyle w:val="212pt"/>
                <w:rFonts w:eastAsia="Corbel"/>
                <w:sz w:val="20"/>
                <w:szCs w:val="20"/>
              </w:rPr>
              <w:t xml:space="preserve"> Курск</w:t>
            </w:r>
            <w:r>
              <w:rPr>
                <w:rStyle w:val="212pt"/>
                <w:rFonts w:eastAsia="Corbel"/>
                <w:sz w:val="20"/>
                <w:szCs w:val="20"/>
              </w:rPr>
              <w:t>ой области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F56E04">
              <w:rPr>
                <w:rStyle w:val="212pt"/>
                <w:rFonts w:eastAsia="Corbel"/>
                <w:sz w:val="20"/>
                <w:szCs w:val="20"/>
              </w:rPr>
              <w:t xml:space="preserve">Подготовка проекта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решения </w:t>
            </w:r>
            <w:r w:rsidRPr="00F56E04">
              <w:rPr>
                <w:rStyle w:val="212pt"/>
                <w:rFonts w:eastAsia="Corbel"/>
                <w:sz w:val="20"/>
                <w:szCs w:val="20"/>
              </w:rPr>
              <w:t xml:space="preserve"> о бюджете на очередной финансовый год и на плановый период и проектов решений по внесению изменений в закон о бюджете на текущий год и на плановый период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Администрации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поселка Теткино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Глуш</w:t>
            </w:r>
            <w:r>
              <w:rPr>
                <w:rStyle w:val="212pt"/>
                <w:rFonts w:eastAsia="Corbel"/>
                <w:sz w:val="20"/>
                <w:szCs w:val="20"/>
              </w:rPr>
              <w:t>ковского района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28"/>
              <w:jc w:val="left"/>
              <w:rPr>
                <w:sz w:val="20"/>
                <w:szCs w:val="20"/>
                <w:lang w:eastAsia="ru-RU"/>
              </w:rPr>
            </w:pP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Формирование проекта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местного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бюджета и </w:t>
            </w:r>
            <w:r>
              <w:rPr>
                <w:rStyle w:val="212pt"/>
                <w:rFonts w:eastAsia="Corbel"/>
                <w:sz w:val="20"/>
                <w:szCs w:val="20"/>
              </w:rPr>
              <w:t>в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несение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изменений в него в сроки,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установленные нормативными пра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вовыми актами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Администрации поселка Теткино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Глушковского района. 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327F17">
              <w:rPr>
                <w:rStyle w:val="212pt"/>
                <w:rFonts w:eastAsia="Corbel"/>
                <w:sz w:val="20"/>
                <w:szCs w:val="20"/>
              </w:rPr>
              <w:t>Направление в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br/>
            </w:r>
            <w:r>
              <w:rPr>
                <w:rStyle w:val="212pt"/>
                <w:rFonts w:eastAsia="Corbel"/>
                <w:sz w:val="20"/>
                <w:szCs w:val="20"/>
              </w:rPr>
              <w:t>Управление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 финансов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Глушковского района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 Курской области проектов решений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собрания депутатов поселка Теткино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Глушков</w:t>
            </w:r>
            <w:r>
              <w:rPr>
                <w:rStyle w:val="212pt"/>
                <w:rFonts w:eastAsia="Corbel"/>
                <w:sz w:val="20"/>
                <w:szCs w:val="20"/>
              </w:rPr>
              <w:t>ского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 район</w:t>
            </w:r>
            <w:r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 xml:space="preserve"> Кур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ской области о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бюджете на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очередной финансовый год и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на плановый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период и изменений в решение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Собрания депутатов поселка Теткино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Глушковского района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Курской области </w:t>
            </w:r>
            <w:r w:rsidRPr="00327F17">
              <w:rPr>
                <w:rStyle w:val="212pt"/>
                <w:rFonts w:eastAsia="Corbel"/>
                <w:sz w:val="20"/>
                <w:szCs w:val="20"/>
              </w:rPr>
              <w:t>о бюджете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206"/>
              <w:jc w:val="left"/>
              <w:rPr>
                <w:sz w:val="20"/>
                <w:szCs w:val="20"/>
                <w:lang w:eastAsia="ru-RU"/>
              </w:rPr>
            </w:pPr>
            <w:r w:rsidRPr="00EC20D6">
              <w:rPr>
                <w:rStyle w:val="212pt"/>
                <w:rFonts w:eastAsia="Corbel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EC20D6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EC20D6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EC20D6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</w:tr>
      <w:tr w:rsidR="00755B3E" w:rsidRPr="00EC20D6" w:rsidTr="0049106C">
        <w:trPr>
          <w:trHeight w:val="3954"/>
        </w:trPr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2.5.4.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Недопущение принятия и исполнения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расходных обязательств, не отнесенных Конституцией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 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>Российской Федерации и федеральными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br/>
              <w:t xml:space="preserve">законами к полномочиям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органов муниципальной власти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br/>
              <w:t>Курской области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eastAsia="ru-RU"/>
              </w:rPr>
            </w:pPr>
            <w:r w:rsidRPr="00684CD2">
              <w:rPr>
                <w:rStyle w:val="212pt"/>
                <w:rFonts w:eastAsia="Corbel"/>
                <w:sz w:val="20"/>
                <w:szCs w:val="20"/>
              </w:rPr>
              <w:t>Подготовка проекта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br/>
              <w:t xml:space="preserve">решения </w:t>
            </w:r>
            <w:r>
              <w:rPr>
                <w:rStyle w:val="212pt"/>
                <w:rFonts w:eastAsia="Corbel"/>
                <w:sz w:val="20"/>
                <w:szCs w:val="20"/>
              </w:rPr>
              <w:t>МО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«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поселок Теткино» 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>Глушковск</w:t>
            </w:r>
            <w:r>
              <w:rPr>
                <w:rStyle w:val="212pt"/>
                <w:rFonts w:eastAsia="Corbel"/>
                <w:sz w:val="20"/>
                <w:szCs w:val="20"/>
              </w:rPr>
              <w:t>ого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район</w:t>
            </w:r>
            <w:r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 Курской области о бюджете на очередной финансовый год и на плановый период и проектов решений </w:t>
            </w:r>
            <w:r w:rsidRPr="00F02FC5">
              <w:rPr>
                <w:rStyle w:val="212pt"/>
                <w:rFonts w:eastAsia="Corbel"/>
                <w:sz w:val="20"/>
                <w:szCs w:val="20"/>
              </w:rPr>
              <w:t>МО «поселок Те</w:t>
            </w:r>
            <w:r>
              <w:rPr>
                <w:rStyle w:val="212pt"/>
                <w:rFonts w:eastAsia="Corbel"/>
                <w:sz w:val="20"/>
                <w:szCs w:val="20"/>
              </w:rPr>
              <w:t>ткино» Глушковского района  Кур</w:t>
            </w:r>
            <w:r w:rsidRPr="00F02FC5">
              <w:rPr>
                <w:rStyle w:val="212pt"/>
                <w:rFonts w:eastAsia="Corbel"/>
                <w:sz w:val="20"/>
                <w:szCs w:val="20"/>
              </w:rPr>
              <w:t xml:space="preserve">ской области 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по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внесению изменений в решение о 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>бюджете на текущий год и на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t xml:space="preserve"> плановый период в рамках полномочий органов </w:t>
            </w:r>
            <w:r>
              <w:rPr>
                <w:rStyle w:val="212pt"/>
                <w:rFonts w:eastAsia="Corbel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 xml:space="preserve">Органы </w:t>
            </w:r>
            <w:r>
              <w:rPr>
                <w:rStyle w:val="212pt"/>
                <w:rFonts w:eastAsia="Corbel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1417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872196">
              <w:rPr>
                <w:rStyle w:val="212pt"/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Соблюдение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br/>
              <w:t>положений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br/>
              <w:t>Конституции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br/>
              <w:t>Российской Федерации и федеральных законов в части</w:t>
            </w:r>
            <w:r w:rsidRPr="007C14E8">
              <w:rPr>
                <w:rStyle w:val="212pt"/>
                <w:rFonts w:eastAsia="Corbel"/>
                <w:sz w:val="20"/>
                <w:szCs w:val="20"/>
              </w:rPr>
              <w:br/>
              <w:t xml:space="preserve">принятия расходных обязательств, отнесенных к полномочиям органов </w:t>
            </w:r>
            <w:r>
              <w:rPr>
                <w:rStyle w:val="212pt"/>
                <w:rFonts w:eastAsia="Corbel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60" w:hanging="260"/>
              <w:jc w:val="left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7C14E8">
              <w:rPr>
                <w:rStyle w:val="212pt"/>
                <w:rFonts w:eastAsia="Corbel"/>
                <w:sz w:val="20"/>
                <w:szCs w:val="20"/>
              </w:rPr>
              <w:t>да</w:t>
            </w:r>
          </w:p>
        </w:tc>
      </w:tr>
      <w:tr w:rsidR="00755B3E" w:rsidRPr="00EC20D6" w:rsidTr="0049106C">
        <w:trPr>
          <w:trHeight w:val="355"/>
        </w:trPr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5592" w:type="dxa"/>
            <w:gridSpan w:val="11"/>
          </w:tcPr>
          <w:p w:rsidR="00755B3E" w:rsidRPr="007A3DB0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rFonts w:eastAsia="Corbel"/>
                <w:b/>
                <w:sz w:val="20"/>
                <w:szCs w:val="20"/>
              </w:rPr>
            </w:pPr>
            <w:r w:rsidRPr="007A3DB0">
              <w:rPr>
                <w:rStyle w:val="212pt"/>
                <w:b/>
              </w:rPr>
              <w:t>Меры по сокращению государственного и муниципального долга</w:t>
            </w:r>
          </w:p>
        </w:tc>
      </w:tr>
      <w:tr w:rsidR="00755B3E" w:rsidRPr="001D53EB" w:rsidTr="0049106C"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Мониторинг муниципального долга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Анализ отчетности</w:t>
            </w:r>
            <w:r w:rsidRPr="001D53EB">
              <w:rPr>
                <w:rStyle w:val="212pt"/>
                <w:sz w:val="20"/>
                <w:szCs w:val="20"/>
              </w:rPr>
              <w:br/>
            </w:r>
            <w:r>
              <w:rPr>
                <w:rStyle w:val="212pt"/>
                <w:rFonts w:eastAsia="Corbel"/>
                <w:sz w:val="20"/>
                <w:szCs w:val="20"/>
              </w:rPr>
              <w:t>МО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«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поселок Теткино» 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>Глушковск</w:t>
            </w:r>
            <w:r>
              <w:rPr>
                <w:rStyle w:val="212pt"/>
                <w:rFonts w:eastAsia="Corbel"/>
                <w:sz w:val="20"/>
                <w:szCs w:val="20"/>
              </w:rPr>
              <w:t>ого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район</w:t>
            </w:r>
            <w:r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 Курской области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Администрации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поселка Теткино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Глуш</w:t>
            </w:r>
            <w:r>
              <w:rPr>
                <w:rStyle w:val="212pt"/>
                <w:rFonts w:eastAsia="Corbel"/>
                <w:sz w:val="20"/>
                <w:szCs w:val="20"/>
              </w:rPr>
              <w:t>ковского района</w:t>
            </w:r>
          </w:p>
        </w:tc>
        <w:tc>
          <w:tcPr>
            <w:tcW w:w="1275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 w:hanging="160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Ежемесячно</w:t>
            </w:r>
          </w:p>
        </w:tc>
        <w:tc>
          <w:tcPr>
            <w:tcW w:w="2694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Проведение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1D53EB">
              <w:rPr>
                <w:rStyle w:val="212pt"/>
                <w:sz w:val="20"/>
                <w:szCs w:val="20"/>
              </w:rPr>
              <w:t>анализа отчетности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1D53EB">
              <w:rPr>
                <w:rStyle w:val="212pt"/>
                <w:sz w:val="20"/>
                <w:szCs w:val="20"/>
              </w:rPr>
              <w:t xml:space="preserve"> </w:t>
            </w:r>
            <w:r>
              <w:rPr>
                <w:rStyle w:val="212pt"/>
                <w:rFonts w:eastAsia="Corbel"/>
                <w:sz w:val="20"/>
                <w:szCs w:val="20"/>
              </w:rPr>
              <w:t>МО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«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поселок Теткино» 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>Глушковск</w:t>
            </w:r>
            <w:r>
              <w:rPr>
                <w:rStyle w:val="212pt"/>
                <w:rFonts w:eastAsia="Corbel"/>
                <w:sz w:val="20"/>
                <w:szCs w:val="20"/>
              </w:rPr>
              <w:t>ого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район</w:t>
            </w:r>
            <w:r>
              <w:rPr>
                <w:rStyle w:val="212pt"/>
                <w:rFonts w:eastAsia="Corbel"/>
                <w:sz w:val="20"/>
                <w:szCs w:val="20"/>
              </w:rPr>
              <w:t>а</w:t>
            </w:r>
            <w:r w:rsidRPr="00684CD2">
              <w:rPr>
                <w:rStyle w:val="212pt"/>
                <w:rFonts w:eastAsia="Corbel"/>
                <w:sz w:val="20"/>
                <w:szCs w:val="20"/>
              </w:rPr>
              <w:t xml:space="preserve">  Курской области</w:t>
            </w:r>
            <w:r w:rsidRPr="001D53EB">
              <w:rPr>
                <w:rStyle w:val="212pt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60" w:hanging="226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76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340"/>
              <w:jc w:val="left"/>
              <w:rPr>
                <w:sz w:val="20"/>
                <w:szCs w:val="20"/>
                <w:lang w:eastAsia="ru-RU"/>
              </w:rPr>
            </w:pPr>
            <w:r w:rsidRPr="001D53EB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Style w:val="212pt"/>
                <w:sz w:val="20"/>
                <w:szCs w:val="20"/>
              </w:rPr>
              <w:t>д</w:t>
            </w:r>
            <w:r w:rsidRPr="001D53EB">
              <w:rPr>
                <w:rStyle w:val="212pt"/>
                <w:sz w:val="20"/>
                <w:szCs w:val="20"/>
              </w:rPr>
              <w:t>а</w:t>
            </w:r>
          </w:p>
        </w:tc>
      </w:tr>
      <w:tr w:rsidR="00755B3E" w:rsidRPr="00EC20D6" w:rsidTr="0049106C"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Утверждение предельного объема расходов на обслужива</w:t>
            </w:r>
            <w:r w:rsidRPr="00BE0F67">
              <w:rPr>
                <w:rStyle w:val="212pt"/>
                <w:sz w:val="20"/>
                <w:szCs w:val="20"/>
              </w:rPr>
              <w:t xml:space="preserve">ние </w:t>
            </w:r>
            <w:r>
              <w:rPr>
                <w:rStyle w:val="212pt"/>
                <w:sz w:val="20"/>
                <w:szCs w:val="20"/>
              </w:rPr>
              <w:t>муниципаль</w:t>
            </w:r>
            <w:r w:rsidRPr="00BE0F67">
              <w:rPr>
                <w:rStyle w:val="212pt"/>
                <w:sz w:val="20"/>
                <w:szCs w:val="20"/>
              </w:rPr>
              <w:t>ного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>долга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6E58AB">
              <w:rPr>
                <w:rStyle w:val="212pt"/>
                <w:sz w:val="20"/>
                <w:szCs w:val="20"/>
              </w:rPr>
              <w:t>МО «поселок Теткино» Глушковского района  Курской области</w:t>
            </w:r>
            <w:r w:rsidRPr="00BE0F67">
              <w:rPr>
                <w:rStyle w:val="212pt"/>
                <w:sz w:val="20"/>
                <w:szCs w:val="20"/>
              </w:rPr>
              <w:t xml:space="preserve"> в объеме не выше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 xml:space="preserve">5 % от суммы расходов </w:t>
            </w:r>
            <w:r>
              <w:rPr>
                <w:rStyle w:val="212pt"/>
                <w:sz w:val="20"/>
                <w:szCs w:val="20"/>
              </w:rPr>
              <w:t>район</w:t>
            </w:r>
            <w:r w:rsidRPr="00BE0F67">
              <w:rPr>
                <w:rStyle w:val="212pt"/>
                <w:sz w:val="20"/>
                <w:szCs w:val="20"/>
              </w:rPr>
              <w:t xml:space="preserve">ного бюджета за </w:t>
            </w:r>
            <w:r>
              <w:rPr>
                <w:rStyle w:val="212pt"/>
                <w:sz w:val="20"/>
                <w:szCs w:val="20"/>
              </w:rPr>
              <w:t>и</w:t>
            </w:r>
            <w:r w:rsidRPr="00BE0F67">
              <w:rPr>
                <w:rStyle w:val="212pt"/>
                <w:sz w:val="20"/>
                <w:szCs w:val="20"/>
              </w:rPr>
              <w:t>сключением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>расходов, которые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>осуществля</w:t>
            </w:r>
            <w:r>
              <w:rPr>
                <w:rStyle w:val="212pt"/>
                <w:sz w:val="20"/>
                <w:szCs w:val="20"/>
              </w:rPr>
              <w:t>ю</w:t>
            </w:r>
            <w:r w:rsidRPr="00BE0F67">
              <w:rPr>
                <w:rStyle w:val="212pt"/>
                <w:sz w:val="20"/>
                <w:szCs w:val="20"/>
              </w:rPr>
              <w:t>тся за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 xml:space="preserve">счет субвенций, предоставляемых из </w:t>
            </w:r>
            <w:r>
              <w:rPr>
                <w:rStyle w:val="212pt"/>
                <w:sz w:val="20"/>
                <w:szCs w:val="20"/>
              </w:rPr>
              <w:t>област</w:t>
            </w:r>
            <w:r w:rsidRPr="00BE0F67">
              <w:rPr>
                <w:rStyle w:val="212pt"/>
                <w:sz w:val="20"/>
                <w:szCs w:val="20"/>
              </w:rPr>
              <w:t>ного бюджета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Предложения при</w:t>
            </w:r>
            <w:r w:rsidRPr="00BE0F67">
              <w:rPr>
                <w:rStyle w:val="212pt"/>
                <w:sz w:val="20"/>
                <w:szCs w:val="20"/>
              </w:rPr>
              <w:br/>
              <w:t>подготовке проекта</w:t>
            </w:r>
            <w:r w:rsidRPr="00BE0F67">
              <w:rPr>
                <w:rStyle w:val="212pt"/>
                <w:sz w:val="20"/>
                <w:szCs w:val="20"/>
              </w:rPr>
              <w:br/>
            </w:r>
            <w:r>
              <w:rPr>
                <w:rStyle w:val="212pt"/>
                <w:sz w:val="20"/>
                <w:szCs w:val="20"/>
              </w:rPr>
              <w:t xml:space="preserve">решения </w:t>
            </w:r>
            <w:r w:rsidRPr="00BE0F67">
              <w:rPr>
                <w:rStyle w:val="212pt"/>
                <w:sz w:val="20"/>
                <w:szCs w:val="20"/>
              </w:rPr>
              <w:t xml:space="preserve">о </w:t>
            </w:r>
            <w:r>
              <w:rPr>
                <w:rStyle w:val="212pt"/>
                <w:sz w:val="20"/>
                <w:szCs w:val="20"/>
              </w:rPr>
              <w:t>местном</w:t>
            </w:r>
            <w:r w:rsidRPr="00BE0F67">
              <w:rPr>
                <w:rStyle w:val="212pt"/>
                <w:sz w:val="20"/>
                <w:szCs w:val="20"/>
              </w:rPr>
              <w:br/>
              <w:t>бюджете на очередной</w:t>
            </w:r>
            <w:r w:rsidRPr="00BE0F67">
              <w:rPr>
                <w:rStyle w:val="212pt"/>
                <w:sz w:val="20"/>
                <w:szCs w:val="20"/>
              </w:rPr>
              <w:br/>
              <w:t>финансовый год и на</w:t>
            </w:r>
            <w:r w:rsidRPr="00BE0F67">
              <w:rPr>
                <w:rStyle w:val="212pt"/>
                <w:sz w:val="20"/>
                <w:szCs w:val="20"/>
              </w:rPr>
              <w:br/>
              <w:t>плановый период</w:t>
            </w: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Администрации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поселка Теткино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Глуш</w:t>
            </w:r>
            <w:r>
              <w:rPr>
                <w:rStyle w:val="212pt"/>
                <w:rFonts w:eastAsia="Corbel"/>
                <w:sz w:val="20"/>
                <w:szCs w:val="20"/>
              </w:rPr>
              <w:t>ковского района</w:t>
            </w:r>
          </w:p>
        </w:tc>
        <w:tc>
          <w:tcPr>
            <w:tcW w:w="1275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По мере необходимости</w:t>
            </w:r>
          </w:p>
        </w:tc>
        <w:tc>
          <w:tcPr>
            <w:tcW w:w="2694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Не выше 5 %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40" w:hanging="206"/>
              <w:jc w:val="left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rStyle w:val="28pt"/>
                <w:sz w:val="20"/>
                <w:szCs w:val="20"/>
              </w:rPr>
              <w:t>до</w:t>
            </w:r>
            <w:proofErr w:type="spellEnd"/>
            <w:r w:rsidRPr="00BE0F67">
              <w:rPr>
                <w:rStyle w:val="28pt"/>
                <w:sz w:val="20"/>
                <w:szCs w:val="20"/>
              </w:rPr>
              <w:t xml:space="preserve"> </w:t>
            </w:r>
            <w:r w:rsidRPr="00BE0F67">
              <w:rPr>
                <w:rStyle w:val="212pt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20"/>
              <w:jc w:val="left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до 5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до 5</w:t>
            </w:r>
          </w:p>
        </w:tc>
      </w:tr>
      <w:tr w:rsidR="00755B3E" w:rsidRPr="00A462A5" w:rsidTr="0049106C">
        <w:tc>
          <w:tcPr>
            <w:tcW w:w="710" w:type="dxa"/>
          </w:tcPr>
          <w:p w:rsidR="00755B3E" w:rsidRPr="00EC20D6" w:rsidRDefault="00755B3E" w:rsidP="0049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2.6.3.</w:t>
            </w:r>
          </w:p>
        </w:tc>
        <w:tc>
          <w:tcPr>
            <w:tcW w:w="3402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Style w:val="212pt"/>
                <w:sz w:val="20"/>
                <w:szCs w:val="20"/>
              </w:rPr>
              <w:t>Планирование при</w:t>
            </w:r>
            <w:r w:rsidRPr="00A462A5">
              <w:rPr>
                <w:rStyle w:val="212pt"/>
                <w:sz w:val="20"/>
                <w:szCs w:val="20"/>
              </w:rPr>
              <w:t>влечения бюджетных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462A5">
              <w:rPr>
                <w:rStyle w:val="212pt"/>
                <w:sz w:val="20"/>
                <w:szCs w:val="20"/>
              </w:rPr>
              <w:t xml:space="preserve">кредитов из </w:t>
            </w:r>
            <w:r>
              <w:rPr>
                <w:rStyle w:val="212pt"/>
                <w:sz w:val="20"/>
                <w:szCs w:val="20"/>
              </w:rPr>
              <w:t>районного бюджета в местны</w:t>
            </w:r>
            <w:r w:rsidRPr="00A462A5">
              <w:rPr>
                <w:rStyle w:val="212pt"/>
                <w:sz w:val="20"/>
                <w:szCs w:val="20"/>
              </w:rPr>
              <w:t>й бюджет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462A5">
              <w:rPr>
                <w:rStyle w:val="212pt"/>
                <w:sz w:val="20"/>
                <w:szCs w:val="20"/>
              </w:rPr>
              <w:t xml:space="preserve">после принятия соответствующего решения на </w:t>
            </w:r>
            <w:r>
              <w:rPr>
                <w:rStyle w:val="212pt"/>
                <w:sz w:val="20"/>
                <w:szCs w:val="20"/>
              </w:rPr>
              <w:t xml:space="preserve">районном  </w:t>
            </w:r>
            <w:r w:rsidRPr="00A462A5">
              <w:rPr>
                <w:rStyle w:val="212pt"/>
                <w:sz w:val="20"/>
                <w:szCs w:val="20"/>
              </w:rPr>
              <w:t>уровне</w:t>
            </w:r>
          </w:p>
        </w:tc>
        <w:tc>
          <w:tcPr>
            <w:tcW w:w="2693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0"/>
                <w:szCs w:val="20"/>
                <w:lang w:eastAsia="ru-RU"/>
              </w:rPr>
            </w:pPr>
            <w:r w:rsidRPr="003272DD">
              <w:rPr>
                <w:rStyle w:val="212pt"/>
                <w:rFonts w:eastAsia="Corbel"/>
                <w:sz w:val="20"/>
                <w:szCs w:val="20"/>
              </w:rPr>
              <w:t xml:space="preserve">Администрации </w:t>
            </w:r>
            <w:r>
              <w:rPr>
                <w:rStyle w:val="212pt"/>
                <w:rFonts w:eastAsia="Corbel"/>
                <w:sz w:val="20"/>
                <w:szCs w:val="20"/>
              </w:rPr>
              <w:t xml:space="preserve">поселка Теткино </w:t>
            </w:r>
            <w:r w:rsidRPr="003272DD">
              <w:rPr>
                <w:rStyle w:val="212pt"/>
                <w:rFonts w:eastAsia="Corbel"/>
                <w:sz w:val="20"/>
                <w:szCs w:val="20"/>
              </w:rPr>
              <w:t>Глуш</w:t>
            </w:r>
            <w:r>
              <w:rPr>
                <w:rStyle w:val="212pt"/>
                <w:rFonts w:eastAsia="Corbel"/>
                <w:sz w:val="20"/>
                <w:szCs w:val="20"/>
              </w:rPr>
              <w:t>ковского района</w:t>
            </w:r>
          </w:p>
        </w:tc>
        <w:tc>
          <w:tcPr>
            <w:tcW w:w="1275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0"/>
                <w:szCs w:val="20"/>
                <w:lang w:eastAsia="ru-RU"/>
              </w:rPr>
            </w:pPr>
            <w:r w:rsidRPr="00BE0F67">
              <w:rPr>
                <w:rStyle w:val="212pt"/>
                <w:sz w:val="20"/>
                <w:szCs w:val="20"/>
              </w:rPr>
              <w:t>По мере необходимости</w:t>
            </w:r>
          </w:p>
        </w:tc>
        <w:tc>
          <w:tcPr>
            <w:tcW w:w="2694" w:type="dxa"/>
            <w:gridSpan w:val="2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Объем, распределенный на</w:t>
            </w:r>
            <w:r>
              <w:rPr>
                <w:rStyle w:val="212pt"/>
                <w:sz w:val="20"/>
                <w:szCs w:val="20"/>
              </w:rPr>
              <w:t xml:space="preserve"> областном уровне</w:t>
            </w:r>
          </w:p>
        </w:tc>
        <w:tc>
          <w:tcPr>
            <w:tcW w:w="708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ind w:left="280" w:hanging="280"/>
              <w:jc w:val="left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да/нет</w:t>
            </w:r>
          </w:p>
        </w:tc>
        <w:tc>
          <w:tcPr>
            <w:tcW w:w="709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55B3E" w:rsidRPr="00A150B2" w:rsidRDefault="00755B3E" w:rsidP="0049106C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A462A5">
              <w:rPr>
                <w:rStyle w:val="212pt"/>
                <w:sz w:val="20"/>
                <w:szCs w:val="20"/>
              </w:rPr>
              <w:t>да</w:t>
            </w:r>
          </w:p>
        </w:tc>
      </w:tr>
    </w:tbl>
    <w:p w:rsidR="00A12F87" w:rsidRPr="00A12F87" w:rsidRDefault="00A12F87" w:rsidP="00A12F87">
      <w:pPr>
        <w:rPr>
          <w:rFonts w:ascii="Times New Roman" w:hAnsi="Times New Roman" w:cs="Times New Roman"/>
          <w:sz w:val="28"/>
          <w:szCs w:val="28"/>
        </w:rPr>
      </w:pPr>
    </w:p>
    <w:sectPr w:rsidR="00A12F87" w:rsidRPr="00A12F87" w:rsidSect="00E93812">
      <w:pgSz w:w="16838" w:h="11906" w:orient="landscape"/>
      <w:pgMar w:top="567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A27"/>
    <w:multiLevelType w:val="multilevel"/>
    <w:tmpl w:val="E30CE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EA4673"/>
    <w:multiLevelType w:val="multilevel"/>
    <w:tmpl w:val="EFF2D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11722E"/>
    <w:multiLevelType w:val="hybridMultilevel"/>
    <w:tmpl w:val="B63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44D6B"/>
    <w:multiLevelType w:val="multilevel"/>
    <w:tmpl w:val="7A92A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59"/>
    <w:rsid w:val="001328F7"/>
    <w:rsid w:val="00283F2D"/>
    <w:rsid w:val="00370CE9"/>
    <w:rsid w:val="00511F27"/>
    <w:rsid w:val="00591A86"/>
    <w:rsid w:val="005F0D05"/>
    <w:rsid w:val="006C17E0"/>
    <w:rsid w:val="006E3D61"/>
    <w:rsid w:val="00755B3E"/>
    <w:rsid w:val="00777B2D"/>
    <w:rsid w:val="008073CD"/>
    <w:rsid w:val="008E0C59"/>
    <w:rsid w:val="009A3F92"/>
    <w:rsid w:val="00A12F87"/>
    <w:rsid w:val="00AB4260"/>
    <w:rsid w:val="00C73CB1"/>
    <w:rsid w:val="00CC5384"/>
    <w:rsid w:val="00D476D0"/>
    <w:rsid w:val="00E93812"/>
    <w:rsid w:val="00F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D756"/>
  <w15:chartTrackingRefBased/>
  <w15:docId w15:val="{B7B66549-336E-4BE8-B1CA-93CD8309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0C5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2F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2F87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E3D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61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212pt">
    <w:name w:val="Основной текст (2) + 12 pt"/>
    <w:rsid w:val="00755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rsid w:val="00755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Glavbuh</cp:lastModifiedBy>
  <cp:revision>5</cp:revision>
  <cp:lastPrinted>2020-06-01T12:28:00Z</cp:lastPrinted>
  <dcterms:created xsi:type="dcterms:W3CDTF">2022-04-07T13:52:00Z</dcterms:created>
  <dcterms:modified xsi:type="dcterms:W3CDTF">2022-04-08T06:22:00Z</dcterms:modified>
</cp:coreProperties>
</file>