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framePr w:w="9656" w:h="2762" w:hRule="exact" w:wrap="auto" w:vAnchor="page" w:hAnchor="page" w:x="1122" w:y="628"/>
        <w:widowControl w:val="0"/>
        <w:shd w:val="clear" w:color="auto" w:fill="auto"/>
        <w:bidi w:val="0"/>
        <w:spacing w:before="0" w:after="348"/>
        <w:ind w:left="0" w:right="20" w:firstLine="0"/>
        <w:rPr>
          <w:b/>
          <w:bCs/>
          <w:sz w:val="32"/>
          <w:szCs w:val="32"/>
        </w:rPr>
      </w:pPr>
      <w:r>
        <w:rPr>
          <w:b/>
          <w:bCs/>
          <w:color w:val="000000"/>
          <w:spacing w:val="0"/>
          <w:w w:val="100"/>
          <w:position w:val="0"/>
          <w:sz w:val="32"/>
          <w:szCs w:val="32"/>
          <w:lang w:val="ru-RU" w:eastAsia="ru-RU" w:bidi="ru-RU"/>
        </w:rPr>
        <w:t>РОССИЙСКАЯ ФЕДЕРАЦИЯ</w:t>
      </w:r>
      <w:r>
        <w:rPr>
          <w:b/>
          <w:bCs/>
          <w:color w:val="000000"/>
          <w:spacing w:val="0"/>
          <w:w w:val="100"/>
          <w:position w:val="0"/>
          <w:sz w:val="32"/>
          <w:szCs w:val="32"/>
          <w:lang w:val="ru-RU" w:eastAsia="ru-RU" w:bidi="ru-RU"/>
        </w:rPr>
        <w:br w:type="textWrapping"/>
      </w:r>
      <w:r>
        <w:rPr>
          <w:b/>
          <w:bCs/>
          <w:color w:val="000000"/>
          <w:spacing w:val="0"/>
          <w:w w:val="100"/>
          <w:position w:val="0"/>
          <w:sz w:val="32"/>
          <w:szCs w:val="32"/>
          <w:lang w:val="ru-RU" w:eastAsia="ru-RU" w:bidi="ru-RU"/>
        </w:rPr>
        <w:t>АДМИНИСТРАЦИЯ ПОСЕЛКА</w:t>
      </w:r>
      <w:r>
        <w:rPr>
          <w:rFonts w:hint="default"/>
          <w:b/>
          <w:bCs/>
          <w:color w:val="000000"/>
          <w:spacing w:val="0"/>
          <w:w w:val="100"/>
          <w:position w:val="0"/>
          <w:sz w:val="32"/>
          <w:szCs w:val="32"/>
          <w:lang w:val="en-US" w:eastAsia="ru-RU" w:bidi="ru-RU"/>
        </w:rPr>
        <w:t xml:space="preserve"> ТЕТКИНО</w:t>
      </w:r>
      <w:r>
        <w:rPr>
          <w:b/>
          <w:bCs/>
          <w:color w:val="000000"/>
          <w:spacing w:val="0"/>
          <w:w w:val="100"/>
          <w:position w:val="0"/>
          <w:sz w:val="32"/>
          <w:szCs w:val="32"/>
          <w:lang w:val="ru-RU" w:eastAsia="ru-RU" w:bidi="ru-RU"/>
        </w:rPr>
        <w:br w:type="textWrapping"/>
      </w:r>
      <w:r>
        <w:rPr>
          <w:b/>
          <w:bCs/>
          <w:color w:val="000000"/>
          <w:spacing w:val="0"/>
          <w:w w:val="100"/>
          <w:position w:val="0"/>
          <w:sz w:val="32"/>
          <w:szCs w:val="32"/>
          <w:lang w:val="ru-RU" w:eastAsia="ru-RU" w:bidi="ru-RU"/>
        </w:rPr>
        <w:t>ГЛУШКОВСКОГО РАЙОНА</w:t>
      </w:r>
      <w:r>
        <w:rPr>
          <w:b/>
          <w:bCs/>
          <w:color w:val="000000"/>
          <w:spacing w:val="0"/>
          <w:w w:val="100"/>
          <w:position w:val="0"/>
          <w:sz w:val="32"/>
          <w:szCs w:val="32"/>
          <w:lang w:val="ru-RU" w:eastAsia="ru-RU" w:bidi="ru-RU"/>
        </w:rPr>
        <w:br w:type="textWrapping"/>
      </w:r>
      <w:r>
        <w:rPr>
          <w:b/>
          <w:bCs/>
          <w:color w:val="000000"/>
          <w:spacing w:val="0"/>
          <w:w w:val="100"/>
          <w:position w:val="0"/>
          <w:sz w:val="32"/>
          <w:szCs w:val="32"/>
          <w:lang w:val="ru-RU" w:eastAsia="ru-RU" w:bidi="ru-RU"/>
        </w:rPr>
        <w:t>КУРСКОЙ ОБЛАСТИ</w:t>
      </w:r>
    </w:p>
    <w:p>
      <w:pPr>
        <w:pStyle w:val="6"/>
        <w:keepNext w:val="0"/>
        <w:keepLines w:val="0"/>
        <w:framePr w:w="9656" w:h="2762" w:hRule="exact" w:wrap="auto" w:vAnchor="page" w:hAnchor="page" w:x="1122" w:y="628"/>
        <w:widowControl w:val="0"/>
        <w:shd w:val="clear" w:color="auto" w:fill="auto"/>
        <w:bidi w:val="0"/>
        <w:spacing w:before="0" w:after="0" w:line="260" w:lineRule="exact"/>
        <w:ind w:left="0" w:right="20" w:firstLine="0"/>
        <w:rPr>
          <w:b/>
          <w:bCs/>
          <w:sz w:val="32"/>
          <w:szCs w:val="32"/>
        </w:rPr>
      </w:pPr>
      <w:r>
        <w:rPr>
          <w:rStyle w:val="7"/>
          <w:b/>
          <w:bCs/>
          <w:i w:val="0"/>
          <w:iCs w:val="0"/>
          <w:smallCaps w:val="0"/>
          <w:strike w:val="0"/>
          <w:sz w:val="32"/>
          <w:szCs w:val="32"/>
        </w:rPr>
        <w:t>ПОСТАНОВЛЕНИЕ</w:t>
      </w:r>
    </w:p>
    <w:p>
      <w:pPr>
        <w:pStyle w:val="6"/>
        <w:keepNext w:val="0"/>
        <w:keepLines w:val="0"/>
        <w:framePr w:w="9656" w:h="692" w:hRule="exact" w:wrap="auto" w:vAnchor="page" w:hAnchor="page" w:x="1220" w:y="3965"/>
        <w:widowControl w:val="0"/>
        <w:shd w:val="clear" w:color="auto" w:fill="auto"/>
        <w:bidi w:val="0"/>
        <w:spacing w:before="0" w:after="0"/>
        <w:ind w:left="0" w:right="7060" w:firstLine="0"/>
        <w:jc w:val="left"/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</w:pPr>
      <w:r>
        <w:rPr>
          <w:rStyle w:val="8"/>
          <w:b w:val="0"/>
          <w:bCs w:val="0"/>
          <w:i w:val="0"/>
          <w:iCs w:val="0"/>
          <w:smallCaps w:val="0"/>
          <w:strike w:val="0"/>
        </w:rPr>
        <w:t xml:space="preserve">от </w:t>
      </w:r>
      <w:r>
        <w:rPr>
          <w:rStyle w:val="8"/>
          <w:rFonts w:hint="default"/>
          <w:b w:val="0"/>
          <w:bCs w:val="0"/>
          <w:i w:val="0"/>
          <w:iCs w:val="0"/>
          <w:smallCaps w:val="0"/>
          <w:strike w:val="0"/>
          <w:lang w:val="en-US"/>
        </w:rPr>
        <w:t xml:space="preserve"> 10.04</w:t>
      </w:r>
      <w:r>
        <w:rPr>
          <w:rStyle w:val="8"/>
          <w:b w:val="0"/>
          <w:bCs w:val="0"/>
          <w:i w:val="0"/>
          <w:iCs w:val="0"/>
          <w:smallCaps w:val="0"/>
          <w:strike w:val="0"/>
        </w:rPr>
        <w:t>.201</w:t>
      </w:r>
      <w:r>
        <w:rPr>
          <w:rStyle w:val="8"/>
          <w:rFonts w:hint="default"/>
          <w:b w:val="0"/>
          <w:bCs w:val="0"/>
          <w:i w:val="0"/>
          <w:iCs w:val="0"/>
          <w:smallCaps w:val="0"/>
          <w:strike w:val="0"/>
          <w:lang w:val="en-US"/>
        </w:rPr>
        <w:t>9</w:t>
      </w:r>
      <w:r>
        <w:rPr>
          <w:rStyle w:val="8"/>
          <w:b w:val="0"/>
          <w:bCs w:val="0"/>
          <w:i w:val="0"/>
          <w:iCs w:val="0"/>
          <w:smallCaps w:val="0"/>
          <w:strike w:val="0"/>
        </w:rPr>
        <w:t>г. №</w:t>
      </w:r>
      <w:r>
        <w:rPr>
          <w:rStyle w:val="8"/>
          <w:rFonts w:hint="default"/>
          <w:b w:val="0"/>
          <w:bCs w:val="0"/>
          <w:i w:val="0"/>
          <w:iCs w:val="0"/>
          <w:smallCaps w:val="0"/>
          <w:strike w:val="0"/>
          <w:lang w:val="en-US"/>
        </w:rPr>
        <w:t xml:space="preserve">99 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поселок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Теткино</w:t>
      </w:r>
    </w:p>
    <w:p>
      <w:pPr>
        <w:pStyle w:val="6"/>
        <w:keepNext w:val="0"/>
        <w:keepLines w:val="0"/>
        <w:framePr w:w="9656" w:h="692" w:hRule="exact" w:wrap="auto" w:vAnchor="page" w:hAnchor="page" w:x="1220" w:y="3965"/>
        <w:widowControl w:val="0"/>
        <w:shd w:val="clear" w:color="auto" w:fill="auto"/>
        <w:bidi w:val="0"/>
        <w:spacing w:before="0" w:after="0"/>
        <w:ind w:left="0" w:right="7060" w:firstLine="0"/>
        <w:jc w:val="left"/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</w:pPr>
    </w:p>
    <w:p>
      <w:pPr>
        <w:pStyle w:val="6"/>
        <w:keepNext w:val="0"/>
        <w:keepLines w:val="0"/>
        <w:framePr w:w="9656" w:h="1684" w:hRule="exact" w:wrap="auto" w:vAnchor="page" w:hAnchor="page" w:x="1220" w:y="5238"/>
        <w:widowControl w:val="0"/>
        <w:shd w:val="clear" w:color="auto" w:fill="auto"/>
        <w:bidi w:val="0"/>
        <w:spacing w:before="0" w:after="0" w:line="324" w:lineRule="exact"/>
        <w:ind w:left="0" w:right="4240" w:firstLine="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О порядке расходования средств бюджета муниципального образования «поселок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Теткино</w:t>
      </w:r>
      <w:r>
        <w:rPr>
          <w:color w:val="000000"/>
          <w:spacing w:val="0"/>
          <w:w w:val="100"/>
          <w:position w:val="0"/>
          <w:lang w:val="ru-RU" w:eastAsia="ru-RU" w:bidi="ru-RU"/>
        </w:rPr>
        <w:t>» Глушковского района Курской области на проведение мероприятий по физической культуре и спорту</w:t>
      </w:r>
    </w:p>
    <w:p>
      <w:pPr>
        <w:pStyle w:val="6"/>
        <w:keepNext w:val="0"/>
        <w:keepLines w:val="0"/>
        <w:framePr w:w="9765" w:h="5084" w:hRule="exact" w:wrap="auto" w:vAnchor="page" w:hAnchor="page" w:x="877" w:y="745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В целях обеспечения проведения мероприятий по физической культуре и спорту, на основании постановления Администрации поселка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Теткино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Глушковского района Курской области от 1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8</w:t>
      </w:r>
      <w:r>
        <w:rPr>
          <w:color w:val="000000"/>
          <w:spacing w:val="0"/>
          <w:w w:val="100"/>
          <w:position w:val="0"/>
          <w:lang w:val="ru-RU" w:eastAsia="ru-RU" w:bidi="ru-RU"/>
        </w:rPr>
        <w:t>.11.201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6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г. №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1</w:t>
      </w:r>
      <w:r>
        <w:rPr>
          <w:color w:val="000000"/>
          <w:spacing w:val="0"/>
          <w:w w:val="100"/>
          <w:position w:val="0"/>
          <w:lang w:val="ru-RU" w:eastAsia="ru-RU" w:bidi="ru-RU"/>
        </w:rPr>
        <w:t>15 «Об утверждении муниципальной программы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поселка Теткино Глушковского района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«Повышение эффективности работы с молодёжью,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организация отдыха и оздоровления детей, молодежи,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развитие физической культуры и спорта в поселке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Теткино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Глушковского района Курской области на 201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7</w:t>
      </w:r>
      <w:r>
        <w:rPr>
          <w:color w:val="000000"/>
          <w:spacing w:val="0"/>
          <w:w w:val="100"/>
          <w:position w:val="0"/>
          <w:lang w:val="ru-RU" w:eastAsia="ru-RU" w:bidi="ru-RU"/>
        </w:rPr>
        <w:t>-20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19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годов», Администрация поселка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Теткино 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Глушковского района Курской области, ПОСТАНОВЛЯЕТ:</w:t>
      </w:r>
    </w:p>
    <w:p>
      <w:pPr>
        <w:pStyle w:val="6"/>
        <w:keepNext w:val="0"/>
        <w:keepLines w:val="0"/>
        <w:framePr w:w="9765" w:h="5084" w:hRule="exact" w:wrap="auto" w:vAnchor="page" w:hAnchor="page" w:x="877" w:y="7450"/>
        <w:widowControl w:val="0"/>
        <w:numPr>
          <w:ilvl w:val="0"/>
          <w:numId w:val="1"/>
        </w:numPr>
        <w:shd w:val="clear" w:color="auto" w:fill="auto"/>
        <w:tabs>
          <w:tab w:val="left" w:pos="1017"/>
        </w:tabs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Утвердить Порядок расходования средств бюджета муниципального образования «поселок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Теткино</w:t>
      </w:r>
      <w:r>
        <w:rPr>
          <w:color w:val="000000"/>
          <w:spacing w:val="0"/>
          <w:w w:val="100"/>
          <w:position w:val="0"/>
          <w:lang w:val="ru-RU" w:eastAsia="ru-RU" w:bidi="ru-RU"/>
        </w:rPr>
        <w:t>» Глушковского района Курской области на проведение мероприятий по физической культуре и спорту согласно приложению.</w:t>
      </w:r>
    </w:p>
    <w:p>
      <w:pPr>
        <w:pStyle w:val="6"/>
        <w:keepNext w:val="0"/>
        <w:keepLines w:val="0"/>
        <w:framePr w:w="9765" w:h="5084" w:hRule="exact" w:wrap="auto" w:vAnchor="page" w:hAnchor="page" w:x="877" w:y="7450"/>
        <w:widowControl w:val="0"/>
        <w:numPr>
          <w:ilvl w:val="0"/>
          <w:numId w:val="1"/>
        </w:numPr>
        <w:shd w:val="clear" w:color="auto" w:fill="auto"/>
        <w:tabs>
          <w:tab w:val="left" w:pos="1013"/>
        </w:tabs>
        <w:bidi w:val="0"/>
        <w:spacing w:before="0" w:after="0"/>
        <w:ind w:left="0" w:leftChars="0" w:right="0" w:rightChars="0" w:firstLine="740" w:firstLineChars="0"/>
        <w:jc w:val="both"/>
        <w:rPr>
          <w:color w:val="000000"/>
          <w:spacing w:val="0"/>
          <w:w w:val="100"/>
          <w:position w:val="0"/>
          <w:lang w:val="ru-RU" w:eastAsia="ru-RU" w:bidi="ru-RU"/>
        </w:rPr>
      </w:pPr>
      <w:r>
        <w:rPr>
          <w:color w:val="000000"/>
          <w:spacing w:val="0"/>
          <w:w w:val="100"/>
          <w:position w:val="0"/>
          <w:lang w:val="ru-RU" w:eastAsia="ru-RU" w:bidi="ru-RU"/>
        </w:rPr>
        <w:t>Настоящее постановление вступает в силу после его официального обнародования.</w:t>
      </w:r>
    </w:p>
    <w:p>
      <w:pPr>
        <w:pStyle w:val="6"/>
        <w:keepNext w:val="0"/>
        <w:keepLines w:val="0"/>
        <w:framePr w:w="9765" w:h="5084" w:hRule="exact" w:wrap="auto" w:vAnchor="page" w:hAnchor="page" w:x="877" w:y="7450"/>
        <w:widowControl w:val="0"/>
        <w:numPr>
          <w:ilvl w:val="0"/>
          <w:numId w:val="1"/>
        </w:numPr>
        <w:shd w:val="clear" w:color="auto" w:fill="auto"/>
        <w:tabs>
          <w:tab w:val="left" w:pos="1013"/>
        </w:tabs>
        <w:bidi w:val="0"/>
        <w:spacing w:before="0" w:after="0"/>
        <w:ind w:left="0" w:leftChars="0" w:right="0" w:rightChars="0" w:firstLine="740" w:firstLineChars="0"/>
        <w:jc w:val="both"/>
        <w:rPr>
          <w:color w:val="000000"/>
          <w:spacing w:val="0"/>
          <w:w w:val="100"/>
          <w:position w:val="0"/>
          <w:lang w:val="ru-RU" w:eastAsia="ru-RU" w:bidi="ru-RU"/>
        </w:rPr>
      </w:pPr>
      <w:r>
        <w:rPr>
          <w:color w:val="000000"/>
          <w:spacing w:val="0"/>
          <w:w w:val="100"/>
          <w:position w:val="0"/>
          <w:lang w:val="ru-RU" w:eastAsia="ru-RU" w:bidi="ru-RU"/>
        </w:rPr>
        <w:t>Контроль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за исполнением настоящего постановления оставляю за собой.</w:t>
      </w:r>
    </w:p>
    <w:p>
      <w:pPr>
        <w:pStyle w:val="6"/>
        <w:keepNext w:val="0"/>
        <w:keepLines w:val="0"/>
        <w:framePr w:wrap="auto" w:vAnchor="page" w:hAnchor="page" w:x="1835" w:y="12995"/>
        <w:widowControl w:val="0"/>
        <w:shd w:val="clear" w:color="auto" w:fill="auto"/>
        <w:bidi w:val="0"/>
        <w:spacing w:before="0" w:after="0" w:line="260" w:lineRule="exact"/>
        <w:ind w:left="0" w:right="0" w:firstLine="0"/>
        <w:jc w:val="left"/>
        <w:rPr>
          <w:rFonts w:hint="default"/>
          <w:lang w:val="en-US"/>
        </w:rPr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Глава поселка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Теткино</w:t>
      </w:r>
    </w:p>
    <w:p>
      <w:pPr>
        <w:pStyle w:val="6"/>
        <w:keepNext w:val="0"/>
        <w:keepLines w:val="0"/>
        <w:framePr w:wrap="auto" w:vAnchor="page" w:hAnchor="page" w:x="8668" w:y="13062"/>
        <w:widowControl w:val="0"/>
        <w:shd w:val="clear" w:color="auto" w:fill="auto"/>
        <w:bidi w:val="0"/>
        <w:spacing w:before="0" w:after="0" w:line="260" w:lineRule="exact"/>
        <w:ind w:left="0" w:right="0" w:firstLine="0"/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>С.А. Бершов</w:t>
      </w:r>
    </w:p>
    <w:p>
      <w:pPr>
        <w:widowControl w:val="0"/>
        <w:rPr>
          <w:sz w:val="2"/>
          <w:szCs w:val="2"/>
        </w:rPr>
        <w:sectPr>
          <w:footnotePr>
            <w:numFmt w:val="decimal"/>
          </w:footnotePr>
          <w:pgSz w:w="11900" w:h="16840"/>
          <w:pgMar w:top="360" w:right="360" w:bottom="360" w:left="360" w:header="0" w:footer="3" w:gutter="0"/>
          <w:cols w:space="720" w:num="1"/>
          <w:rtlGutter w:val="0"/>
          <w:docGrid w:linePitch="360" w:charSpace="0"/>
        </w:sectPr>
      </w:pPr>
    </w:p>
    <w:p>
      <w:pPr>
        <w:pStyle w:val="6"/>
        <w:keepNext w:val="0"/>
        <w:keepLines w:val="0"/>
        <w:framePr w:w="9927" w:h="1339" w:hRule="exact" w:wrap="auto" w:vAnchor="page" w:hAnchor="page" w:x="1398" w:y="1972"/>
        <w:widowControl w:val="0"/>
        <w:shd w:val="clear" w:color="auto" w:fill="auto"/>
        <w:bidi w:val="0"/>
        <w:spacing w:before="0" w:after="0"/>
        <w:ind w:left="6360" w:right="0" w:firstLine="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>Приложение</w:t>
      </w:r>
    </w:p>
    <w:p>
      <w:pPr>
        <w:pStyle w:val="6"/>
        <w:keepNext w:val="0"/>
        <w:keepLines w:val="0"/>
        <w:framePr w:w="9927" w:h="1339" w:hRule="exact" w:wrap="auto" w:vAnchor="page" w:hAnchor="page" w:x="1398" w:y="1972"/>
        <w:widowControl w:val="0"/>
        <w:shd w:val="clear" w:color="auto" w:fill="auto"/>
        <w:bidi w:val="0"/>
        <w:spacing w:before="0" w:after="0"/>
        <w:ind w:left="3740" w:right="0" w:firstLine="0"/>
        <w:jc w:val="left"/>
        <w:rPr>
          <w:rFonts w:hint="default"/>
          <w:lang w:val="en-US"/>
        </w:rPr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к постановлению администрации поселка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Теткино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Глушковского района Курской области от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10.04</w:t>
      </w:r>
      <w:r>
        <w:rPr>
          <w:color w:val="000000"/>
          <w:spacing w:val="0"/>
          <w:w w:val="100"/>
          <w:position w:val="0"/>
          <w:lang w:val="ru-RU" w:eastAsia="ru-RU" w:bidi="ru-RU"/>
        </w:rPr>
        <w:t>.201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9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№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 99</w:t>
      </w:r>
    </w:p>
    <w:p>
      <w:pPr>
        <w:pStyle w:val="19"/>
        <w:keepNext w:val="0"/>
        <w:keepLines w:val="0"/>
        <w:framePr w:w="9927" w:h="1403" w:hRule="exact" w:wrap="auto" w:vAnchor="page" w:hAnchor="page" w:x="1398" w:y="4696"/>
        <w:widowControl w:val="0"/>
        <w:shd w:val="clear" w:color="auto" w:fill="auto"/>
        <w:bidi w:val="0"/>
        <w:spacing w:before="0" w:after="73" w:line="240" w:lineRule="exact"/>
        <w:ind w:left="0" w:right="0" w:firstLine="0"/>
      </w:pPr>
      <w:r>
        <w:rPr>
          <w:color w:val="000000"/>
          <w:w w:val="100"/>
          <w:position w:val="0"/>
          <w:sz w:val="24"/>
          <w:szCs w:val="24"/>
          <w:lang w:val="ru-RU" w:eastAsia="ru-RU" w:bidi="ru-RU"/>
        </w:rPr>
        <w:t>ПОРЯДОК</w:t>
      </w:r>
    </w:p>
    <w:p>
      <w:pPr>
        <w:pStyle w:val="6"/>
        <w:keepNext w:val="0"/>
        <w:keepLines w:val="0"/>
        <w:framePr w:w="9927" w:h="1403" w:hRule="exact" w:wrap="auto" w:vAnchor="page" w:hAnchor="page" w:x="1398" w:y="4696"/>
        <w:widowControl w:val="0"/>
        <w:shd w:val="clear" w:color="auto" w:fill="auto"/>
        <w:bidi w:val="0"/>
        <w:spacing w:before="0" w:after="0" w:line="324" w:lineRule="exact"/>
        <w:ind w:left="0" w:right="0" w:firstLine="0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расходования средств муниципального образования «поселок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Теткино</w:t>
      </w:r>
      <w:r>
        <w:rPr>
          <w:color w:val="000000"/>
          <w:spacing w:val="0"/>
          <w:w w:val="100"/>
          <w:position w:val="0"/>
          <w:lang w:val="ru-RU" w:eastAsia="ru-RU" w:bidi="ru-RU"/>
        </w:rPr>
        <w:t>»</w:t>
      </w:r>
      <w:r>
        <w:rPr>
          <w:color w:val="000000"/>
          <w:spacing w:val="0"/>
          <w:w w:val="100"/>
          <w:position w:val="0"/>
          <w:lang w:val="ru-RU" w:eastAsia="ru-RU" w:bidi="ru-RU"/>
        </w:rPr>
        <w:br w:type="textWrapping"/>
      </w:r>
      <w:r>
        <w:rPr>
          <w:color w:val="000000"/>
          <w:spacing w:val="0"/>
          <w:w w:val="100"/>
          <w:position w:val="0"/>
          <w:lang w:val="ru-RU" w:eastAsia="ru-RU" w:bidi="ru-RU"/>
        </w:rPr>
        <w:t>Глушковского района Курской области на проведение</w:t>
      </w:r>
      <w:r>
        <w:rPr>
          <w:color w:val="000000"/>
          <w:spacing w:val="0"/>
          <w:w w:val="100"/>
          <w:position w:val="0"/>
          <w:lang w:val="ru-RU" w:eastAsia="ru-RU" w:bidi="ru-RU"/>
        </w:rPr>
        <w:br w:type="textWrapping"/>
      </w:r>
      <w:r>
        <w:rPr>
          <w:color w:val="000000"/>
          <w:spacing w:val="0"/>
          <w:w w:val="100"/>
          <w:position w:val="0"/>
          <w:lang w:val="ru-RU" w:eastAsia="ru-RU" w:bidi="ru-RU"/>
        </w:rPr>
        <w:t>мероприятий по физической культуре и спорту</w:t>
      </w:r>
    </w:p>
    <w:p>
      <w:pPr>
        <w:pStyle w:val="6"/>
        <w:keepNext w:val="0"/>
        <w:keepLines w:val="0"/>
        <w:framePr w:w="9927" w:h="7439" w:hRule="exact" w:wrap="auto" w:vAnchor="page" w:hAnchor="page" w:x="1398" w:y="6573"/>
        <w:widowControl w:val="0"/>
        <w:numPr>
          <w:ilvl w:val="0"/>
          <w:numId w:val="2"/>
        </w:numPr>
        <w:shd w:val="clear" w:color="auto" w:fill="auto"/>
        <w:tabs>
          <w:tab w:val="left" w:pos="4044"/>
        </w:tabs>
        <w:bidi w:val="0"/>
        <w:spacing w:before="0" w:after="308" w:line="260" w:lineRule="exact"/>
        <w:ind w:left="3740" w:right="0" w:firstLine="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Общие положения</w:t>
      </w:r>
    </w:p>
    <w:p>
      <w:pPr>
        <w:pStyle w:val="6"/>
        <w:keepNext w:val="0"/>
        <w:keepLines w:val="0"/>
        <w:framePr w:w="9927" w:h="7439" w:hRule="exact" w:wrap="auto" w:vAnchor="page" w:hAnchor="page" w:x="1398" w:y="6573"/>
        <w:widowControl w:val="0"/>
        <w:numPr>
          <w:ilvl w:val="1"/>
          <w:numId w:val="2"/>
        </w:numPr>
        <w:shd w:val="clear" w:color="auto" w:fill="auto"/>
        <w:tabs>
          <w:tab w:val="left" w:pos="1426"/>
        </w:tabs>
        <w:bidi w:val="0"/>
        <w:spacing w:before="0" w:after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Настоящий Порядок регламентирует финансовое обеспечение физкультурных и спортивных мероприятий, включенных в единый календарный план физкультурно-оздоровительных и спортивных мероприятий на соответствующий год, за счет средств муниципального образования «поселок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Теткино</w:t>
      </w:r>
      <w:r>
        <w:rPr>
          <w:color w:val="000000"/>
          <w:spacing w:val="0"/>
          <w:w w:val="100"/>
          <w:position w:val="0"/>
          <w:lang w:val="ru-RU" w:eastAsia="ru-RU" w:bidi="ru-RU"/>
        </w:rPr>
        <w:t>» Глушковского района Курской области .</w:t>
      </w:r>
    </w:p>
    <w:p>
      <w:pPr>
        <w:pStyle w:val="6"/>
        <w:keepNext w:val="0"/>
        <w:keepLines w:val="0"/>
        <w:framePr w:w="9927" w:h="7439" w:hRule="exact" w:wrap="auto" w:vAnchor="page" w:hAnchor="page" w:x="1398" w:y="6573"/>
        <w:widowControl w:val="0"/>
        <w:numPr>
          <w:ilvl w:val="1"/>
          <w:numId w:val="2"/>
        </w:numPr>
        <w:shd w:val="clear" w:color="auto" w:fill="auto"/>
        <w:tabs>
          <w:tab w:val="left" w:pos="1062"/>
        </w:tabs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Финансирование физкультурно-спортивных мероприятий осуществляется в пределах лимитов бюджетных обязательств на соответствующий год, согласно календарному плану.</w:t>
      </w:r>
    </w:p>
    <w:p>
      <w:pPr>
        <w:pStyle w:val="6"/>
        <w:keepNext w:val="0"/>
        <w:keepLines w:val="0"/>
        <w:framePr w:w="9927" w:h="7439" w:hRule="exact" w:wrap="auto" w:vAnchor="page" w:hAnchor="page" w:x="1398" w:y="6573"/>
        <w:widowControl w:val="0"/>
        <w:numPr>
          <w:ilvl w:val="1"/>
          <w:numId w:val="2"/>
        </w:numPr>
        <w:shd w:val="clear" w:color="auto" w:fill="auto"/>
        <w:tabs>
          <w:tab w:val="left" w:pos="1062"/>
        </w:tabs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Настоящим Порядком устанавливаются нормы расходов на проведение физкультурных и спортивных мероприятий</w:t>
      </w:r>
    </w:p>
    <w:p>
      <w:pPr>
        <w:pStyle w:val="6"/>
        <w:keepNext w:val="0"/>
        <w:keepLines w:val="0"/>
        <w:framePr w:w="9927" w:h="7439" w:hRule="exact" w:wrap="auto" w:vAnchor="page" w:hAnchor="page" w:x="1398" w:y="6573"/>
        <w:widowControl w:val="0"/>
        <w:numPr>
          <w:ilvl w:val="1"/>
          <w:numId w:val="2"/>
        </w:numPr>
        <w:shd w:val="clear" w:color="auto" w:fill="auto"/>
        <w:tabs>
          <w:tab w:val="left" w:pos="1219"/>
        </w:tabs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Спортивные мероприятия разрешается проводить в спортивных сооружениях, соответствующих нормам и требованиям, предъявляемым к спортивным сооружениям.</w:t>
      </w:r>
    </w:p>
    <w:p>
      <w:pPr>
        <w:pStyle w:val="6"/>
        <w:keepNext w:val="0"/>
        <w:keepLines w:val="0"/>
        <w:framePr w:w="9927" w:h="7439" w:hRule="exact" w:wrap="auto" w:vAnchor="page" w:hAnchor="page" w:x="1398" w:y="6573"/>
        <w:widowControl w:val="0"/>
        <w:numPr>
          <w:ilvl w:val="1"/>
          <w:numId w:val="2"/>
        </w:numPr>
        <w:shd w:val="clear" w:color="auto" w:fill="auto"/>
        <w:tabs>
          <w:tab w:val="left" w:pos="1219"/>
        </w:tabs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Контроль за целевым и эффективным расходованием средств муниципального образования «поселок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Теткино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» Глушковского района Курской области на указанные цели осуществляется главным бухгалтером Администрации поселка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Теткино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Глушковского района Курской области.</w:t>
      </w:r>
    </w:p>
    <w:p>
      <w:pPr>
        <w:pStyle w:val="6"/>
        <w:keepNext w:val="0"/>
        <w:keepLines w:val="0"/>
        <w:framePr w:w="9927" w:h="7439" w:hRule="exact" w:wrap="auto" w:vAnchor="page" w:hAnchor="page" w:x="1398" w:y="6573"/>
        <w:widowControl w:val="0"/>
        <w:numPr>
          <w:ilvl w:val="1"/>
          <w:numId w:val="2"/>
        </w:numPr>
        <w:shd w:val="clear" w:color="auto" w:fill="auto"/>
        <w:tabs>
          <w:tab w:val="left" w:pos="1219"/>
        </w:tabs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Получатели бюджетных средств, осуществляющие расходование бюджетных средств на проведение спортивно-массовых мероприятий, несут ответственность за нецелевое использование указанных средств в соответствии с действующим законодательством.</w:t>
      </w:r>
    </w:p>
    <w:p>
      <w:pPr>
        <w:pStyle w:val="6"/>
        <w:keepNext w:val="0"/>
        <w:keepLines w:val="0"/>
        <w:framePr w:wrap="auto" w:vAnchor="page" w:hAnchor="page" w:x="1398" w:y="15298"/>
        <w:widowControl w:val="0"/>
        <w:numPr>
          <w:ilvl w:val="0"/>
          <w:numId w:val="2"/>
        </w:numPr>
        <w:shd w:val="clear" w:color="auto" w:fill="auto"/>
        <w:tabs>
          <w:tab w:val="left" w:pos="2512"/>
        </w:tabs>
        <w:bidi w:val="0"/>
        <w:spacing w:before="0" w:after="0" w:line="260" w:lineRule="exact"/>
        <w:ind w:left="2180" w:right="0" w:firstLine="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Финансирование спортивных соревнований</w:t>
      </w:r>
    </w:p>
    <w:p>
      <w:pPr>
        <w:widowControl w:val="0"/>
        <w:rPr>
          <w:sz w:val="2"/>
          <w:szCs w:val="2"/>
        </w:rPr>
        <w:sectPr>
          <w:footnotePr>
            <w:numFmt w:val="decimal"/>
          </w:footnotePr>
          <w:pgSz w:w="11900" w:h="16840"/>
          <w:pgMar w:top="360" w:right="360" w:bottom="360" w:left="360" w:header="0" w:footer="3" w:gutter="0"/>
          <w:cols w:space="720" w:num="1"/>
          <w:rtlGutter w:val="0"/>
          <w:docGrid w:linePitch="360" w:charSpace="0"/>
        </w:sectPr>
      </w:pPr>
      <w:bookmarkStart w:id="0" w:name="_GoBack"/>
      <w:bookmarkEnd w:id="0"/>
    </w:p>
    <w:p>
      <w:pPr>
        <w:pStyle w:val="6"/>
        <w:keepNext w:val="0"/>
        <w:keepLines w:val="0"/>
        <w:framePr w:w="9919" w:h="13542" w:hRule="exact" w:wrap="auto" w:vAnchor="page" w:hAnchor="page" w:x="1403" w:y="1982"/>
        <w:widowControl w:val="0"/>
        <w:shd w:val="clear" w:color="auto" w:fill="auto"/>
        <w:bidi w:val="0"/>
        <w:spacing w:before="0" w:after="0" w:line="317" w:lineRule="exact"/>
        <w:ind w:left="0" w:right="0" w:firstLine="80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За счет средств муниципального образования «поселок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Теткино</w:t>
      </w:r>
      <w:r>
        <w:rPr>
          <w:color w:val="000000"/>
          <w:spacing w:val="0"/>
          <w:w w:val="100"/>
          <w:position w:val="0"/>
          <w:lang w:val="ru-RU" w:eastAsia="ru-RU" w:bidi="ru-RU"/>
        </w:rPr>
        <w:t>» Глушковского района Курской области</w:t>
      </w:r>
    </w:p>
    <w:p>
      <w:pPr>
        <w:pStyle w:val="6"/>
        <w:keepNext w:val="0"/>
        <w:keepLines w:val="0"/>
        <w:framePr w:w="9919" w:h="13542" w:hRule="exact" w:wrap="auto" w:vAnchor="page" w:hAnchor="page" w:x="1403" w:y="1982"/>
        <w:widowControl w:val="0"/>
        <w:shd w:val="clear" w:color="auto" w:fill="auto"/>
        <w:bidi w:val="0"/>
        <w:spacing w:before="0" w:after="0" w:line="31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осуществляется финансирование следующих расходов на проведение спортивно-массовых мероприятий:</w:t>
      </w:r>
    </w:p>
    <w:p>
      <w:pPr>
        <w:pStyle w:val="6"/>
        <w:keepNext w:val="0"/>
        <w:keepLines w:val="0"/>
        <w:framePr w:w="9919" w:h="13542" w:hRule="exact" w:wrap="auto" w:vAnchor="page" w:hAnchor="page" w:x="1403" w:y="1982"/>
        <w:widowControl w:val="0"/>
        <w:numPr>
          <w:ilvl w:val="1"/>
          <w:numId w:val="2"/>
        </w:numPr>
        <w:shd w:val="clear" w:color="auto" w:fill="auto"/>
        <w:tabs>
          <w:tab w:val="left" w:pos="1118"/>
        </w:tabs>
        <w:bidi w:val="0"/>
        <w:spacing w:before="0" w:after="0" w:line="31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По чемпионатам, первенствам, турнирам, кубкам района, области, традиционным турнирам, имеющих статус районных, областных, Всероссийских и Международных соревнований и включенных в календарный план физкультурно - оздоровительных и спортивно - массовых мероприятий проводимых на территории поселка за счет средств муниципального образования «поселок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Теткино</w:t>
      </w:r>
      <w:r>
        <w:rPr>
          <w:color w:val="000000"/>
          <w:spacing w:val="0"/>
          <w:w w:val="100"/>
          <w:position w:val="0"/>
          <w:lang w:val="ru-RU" w:eastAsia="ru-RU" w:bidi="ru-RU"/>
        </w:rPr>
        <w:t>» Глушковского района Курской области возмещаются расходы:</w:t>
      </w:r>
    </w:p>
    <w:p>
      <w:pPr>
        <w:pStyle w:val="6"/>
        <w:keepNext w:val="0"/>
        <w:keepLines w:val="0"/>
        <w:framePr w:w="9919" w:h="13542" w:hRule="exact" w:wrap="auto" w:vAnchor="page" w:hAnchor="page" w:x="1403" w:y="1982"/>
        <w:widowControl w:val="0"/>
        <w:numPr>
          <w:ilvl w:val="2"/>
          <w:numId w:val="2"/>
        </w:numPr>
        <w:shd w:val="clear" w:color="auto" w:fill="auto"/>
        <w:tabs>
          <w:tab w:val="left" w:pos="1265"/>
        </w:tabs>
        <w:bidi w:val="0"/>
        <w:spacing w:before="0" w:after="0" w:line="31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По услугам спортивных сооружений (для всех спортивных сооружений независимо от их организационно-правовой формы, форм собственности и ведомственной принадлежности) по фактическим затратам, подтвержденным соответствующими документами.</w:t>
      </w:r>
    </w:p>
    <w:p>
      <w:pPr>
        <w:pStyle w:val="6"/>
        <w:keepNext w:val="0"/>
        <w:keepLines w:val="0"/>
        <w:framePr w:w="9919" w:h="13542" w:hRule="exact" w:wrap="auto" w:vAnchor="page" w:hAnchor="page" w:x="1403" w:y="1982"/>
        <w:widowControl w:val="0"/>
        <w:numPr>
          <w:ilvl w:val="2"/>
          <w:numId w:val="2"/>
        </w:numPr>
        <w:shd w:val="clear" w:color="auto" w:fill="auto"/>
        <w:tabs>
          <w:tab w:val="left" w:pos="1265"/>
        </w:tabs>
        <w:bidi w:val="0"/>
        <w:spacing w:before="0" w:after="0" w:line="31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По услугам по обеспечению соревнований электронно-техническим оборудованием и контрольно-измерительными приборами .</w:t>
      </w:r>
    </w:p>
    <w:p>
      <w:pPr>
        <w:pStyle w:val="6"/>
        <w:keepNext w:val="0"/>
        <w:keepLines w:val="0"/>
        <w:framePr w:w="9919" w:h="13542" w:hRule="exact" w:wrap="auto" w:vAnchor="page" w:hAnchor="page" w:x="1403" w:y="1982"/>
        <w:widowControl w:val="0"/>
        <w:numPr>
          <w:ilvl w:val="2"/>
          <w:numId w:val="2"/>
        </w:numPr>
        <w:shd w:val="clear" w:color="auto" w:fill="auto"/>
        <w:tabs>
          <w:tab w:val="left" w:pos="1265"/>
        </w:tabs>
        <w:bidi w:val="0"/>
        <w:spacing w:before="0" w:after="0" w:line="31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На обеспечение автотранспортом (в том числе, аренда) участников спортивных мероприятий по фактическим затратам, подтвержденным соответствующими документами.</w:t>
      </w:r>
    </w:p>
    <w:p>
      <w:pPr>
        <w:pStyle w:val="6"/>
        <w:keepNext w:val="0"/>
        <w:keepLines w:val="0"/>
        <w:framePr w:w="9919" w:h="13542" w:hRule="exact" w:wrap="auto" w:vAnchor="page" w:hAnchor="page" w:x="1403" w:y="1982"/>
        <w:widowControl w:val="0"/>
        <w:numPr>
          <w:ilvl w:val="2"/>
          <w:numId w:val="2"/>
        </w:numPr>
        <w:shd w:val="clear" w:color="auto" w:fill="auto"/>
        <w:tabs>
          <w:tab w:val="left" w:pos="1265"/>
        </w:tabs>
        <w:bidi w:val="0"/>
        <w:spacing w:before="0" w:after="0" w:line="31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На оплату расходов горюче-смазочных материалов (далее ГСМ) в технических видах спорта.</w:t>
      </w:r>
    </w:p>
    <w:p>
      <w:pPr>
        <w:pStyle w:val="6"/>
        <w:keepNext w:val="0"/>
        <w:keepLines w:val="0"/>
        <w:framePr w:w="9919" w:h="13542" w:hRule="exact" w:wrap="auto" w:vAnchor="page" w:hAnchor="page" w:x="1403" w:y="1982"/>
        <w:widowControl w:val="0"/>
        <w:numPr>
          <w:ilvl w:val="2"/>
          <w:numId w:val="2"/>
        </w:numPr>
        <w:shd w:val="clear" w:color="auto" w:fill="auto"/>
        <w:tabs>
          <w:tab w:val="left" w:pos="1265"/>
        </w:tabs>
        <w:bidi w:val="0"/>
        <w:spacing w:before="0" w:after="0" w:line="31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По приобретению памятных призов для награждения победителей и призеров спортивных соревнований (таблица № 1).</w:t>
      </w:r>
    </w:p>
    <w:p>
      <w:pPr>
        <w:pStyle w:val="6"/>
        <w:keepNext w:val="0"/>
        <w:keepLines w:val="0"/>
        <w:framePr w:w="9919" w:h="13542" w:hRule="exact" w:wrap="auto" w:vAnchor="page" w:hAnchor="page" w:x="1403" w:y="1982"/>
        <w:widowControl w:val="0"/>
        <w:numPr>
          <w:ilvl w:val="2"/>
          <w:numId w:val="2"/>
        </w:numPr>
        <w:shd w:val="clear" w:color="auto" w:fill="auto"/>
        <w:tabs>
          <w:tab w:val="left" w:pos="1265"/>
        </w:tabs>
        <w:bidi w:val="0"/>
        <w:spacing w:before="0" w:after="0" w:line="31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На компенсационные выплаты, связанные с оплатой стоимости питания спортивным судьям за обслуживание спортивных соревнований (таблица № 2) и по оплате труда обслуживающего персонала (таблица № 3).</w:t>
      </w:r>
    </w:p>
    <w:p>
      <w:pPr>
        <w:pStyle w:val="6"/>
        <w:keepNext w:val="0"/>
        <w:keepLines w:val="0"/>
        <w:framePr w:w="9919" w:h="13542" w:hRule="exact" w:wrap="auto" w:vAnchor="page" w:hAnchor="page" w:x="1403" w:y="1982"/>
        <w:widowControl w:val="0"/>
        <w:numPr>
          <w:ilvl w:val="2"/>
          <w:numId w:val="2"/>
        </w:numPr>
        <w:shd w:val="clear" w:color="auto" w:fill="auto"/>
        <w:tabs>
          <w:tab w:val="left" w:pos="1265"/>
        </w:tabs>
        <w:bidi w:val="0"/>
        <w:spacing w:before="0" w:after="0" w:line="31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По услугам медицинских учреждений по обслуживанию соревнований с использованием спецавтотранспорта (автомобиль "Скорая помощь") по фактическим затратам, подтвержденным соответствующими документами.</w:t>
      </w:r>
    </w:p>
    <w:p>
      <w:pPr>
        <w:pStyle w:val="6"/>
        <w:keepNext w:val="0"/>
        <w:keepLines w:val="0"/>
        <w:framePr w:w="9919" w:h="13542" w:hRule="exact" w:wrap="auto" w:vAnchor="page" w:hAnchor="page" w:x="1403" w:y="1982"/>
        <w:widowControl w:val="0"/>
        <w:numPr>
          <w:ilvl w:val="2"/>
          <w:numId w:val="2"/>
        </w:numPr>
        <w:shd w:val="clear" w:color="auto" w:fill="auto"/>
        <w:tabs>
          <w:tab w:val="left" w:pos="1265"/>
        </w:tabs>
        <w:bidi w:val="0"/>
        <w:spacing w:before="0" w:after="0" w:line="31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По награждению победителей и призеров смотров-конкурсов и Спартакиад (таблица № 5).</w:t>
      </w:r>
    </w:p>
    <w:p>
      <w:pPr>
        <w:pStyle w:val="6"/>
        <w:keepNext w:val="0"/>
        <w:keepLines w:val="0"/>
        <w:framePr w:w="9919" w:h="13542" w:hRule="exact" w:wrap="auto" w:vAnchor="page" w:hAnchor="page" w:x="1403" w:y="1982"/>
        <w:widowControl w:val="0"/>
        <w:numPr>
          <w:ilvl w:val="2"/>
          <w:numId w:val="2"/>
        </w:numPr>
        <w:shd w:val="clear" w:color="auto" w:fill="auto"/>
        <w:tabs>
          <w:tab w:val="left" w:pos="1268"/>
        </w:tabs>
        <w:bidi w:val="0"/>
        <w:spacing w:before="0" w:after="0" w:line="31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По услугам на афиширование и рекламу спортивных мероприятий, изготовление печатной продукции для организации и проведения соревнований по фактическим затратам, подтвержденным соответствующими документами.</w:t>
      </w:r>
    </w:p>
    <w:p>
      <w:pPr>
        <w:pStyle w:val="6"/>
        <w:keepNext w:val="0"/>
        <w:keepLines w:val="0"/>
        <w:framePr w:w="9919" w:h="13542" w:hRule="exact" w:wrap="auto" w:vAnchor="page" w:hAnchor="page" w:x="1403" w:y="1982"/>
        <w:widowControl w:val="0"/>
        <w:numPr>
          <w:ilvl w:val="2"/>
          <w:numId w:val="2"/>
        </w:numPr>
        <w:shd w:val="clear" w:color="auto" w:fill="auto"/>
        <w:tabs>
          <w:tab w:val="left" w:pos="1410"/>
        </w:tabs>
        <w:bidi w:val="0"/>
        <w:spacing w:before="0" w:after="0" w:line="31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На приобретение канцелярских товаров для организации и проведения соревнований по фактическим затратам, подтвержденным соответствующими документами.</w:t>
      </w:r>
    </w:p>
    <w:p>
      <w:pPr>
        <w:pStyle w:val="6"/>
        <w:keepNext w:val="0"/>
        <w:keepLines w:val="0"/>
        <w:framePr w:w="9919" w:h="13542" w:hRule="exact" w:wrap="auto" w:vAnchor="page" w:hAnchor="page" w:x="1403" w:y="1982"/>
        <w:widowControl w:val="0"/>
        <w:numPr>
          <w:ilvl w:val="1"/>
          <w:numId w:val="2"/>
        </w:numPr>
        <w:shd w:val="clear" w:color="auto" w:fill="auto"/>
        <w:tabs>
          <w:tab w:val="left" w:pos="1118"/>
        </w:tabs>
        <w:bidi w:val="0"/>
        <w:spacing w:before="0" w:after="0" w:line="31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По проведению комплексных поселковых мероприятий (спартакиад, спортивных игр, фестивалей) могут возмещаться расходы, связанные с обеспечением питания спортсменов, тренеров, судей и специалистов (таблица № 5) и размещением участников соревнований и все расходы, указанные в п.п. 2.1.2 -</w:t>
      </w:r>
    </w:p>
    <w:p>
      <w:pPr>
        <w:pStyle w:val="6"/>
        <w:keepNext w:val="0"/>
        <w:keepLines w:val="0"/>
        <w:framePr w:w="9919" w:h="13542" w:hRule="exact" w:wrap="auto" w:vAnchor="page" w:hAnchor="page" w:x="1403" w:y="1982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>2.1.6.</w:t>
      </w:r>
    </w:p>
    <w:p>
      <w:pPr>
        <w:widowControl w:val="0"/>
        <w:rPr>
          <w:sz w:val="2"/>
          <w:szCs w:val="2"/>
        </w:rPr>
        <w:sectPr>
          <w:footnotePr>
            <w:numFmt w:val="decimal"/>
          </w:footnotePr>
          <w:pgSz w:w="11900" w:h="16840"/>
          <w:pgMar w:top="360" w:right="360" w:bottom="360" w:left="360" w:header="0" w:footer="3" w:gutter="0"/>
          <w:cols w:space="720" w:num="1"/>
          <w:rtlGutter w:val="0"/>
          <w:docGrid w:linePitch="360" w:charSpace="0"/>
        </w:sectPr>
      </w:pPr>
    </w:p>
    <w:p>
      <w:pPr>
        <w:pStyle w:val="6"/>
        <w:keepNext w:val="0"/>
        <w:keepLines w:val="0"/>
        <w:framePr w:w="9910" w:h="13262" w:hRule="exact" w:wrap="auto" w:vAnchor="page" w:hAnchor="page" w:x="1407" w:y="1973"/>
        <w:widowControl w:val="0"/>
        <w:numPr>
          <w:ilvl w:val="0"/>
          <w:numId w:val="2"/>
        </w:numPr>
        <w:shd w:val="clear" w:color="auto" w:fill="auto"/>
        <w:tabs>
          <w:tab w:val="left" w:pos="2460"/>
        </w:tabs>
        <w:bidi w:val="0"/>
        <w:spacing w:before="0" w:after="240" w:line="322" w:lineRule="exact"/>
        <w:ind w:left="1420" w:right="1320" w:firstLine="70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>Финансирование участия спортивных команд, отдельных спортсменов и тренеров в районных, областных, всероссийских и международных спортивных мероприятиях</w:t>
      </w:r>
    </w:p>
    <w:p>
      <w:pPr>
        <w:pStyle w:val="6"/>
        <w:keepNext w:val="0"/>
        <w:keepLines w:val="0"/>
        <w:framePr w:w="9910" w:h="13262" w:hRule="exact" w:wrap="auto" w:vAnchor="page" w:hAnchor="page" w:x="1407" w:y="1973"/>
        <w:widowControl w:val="0"/>
        <w:shd w:val="clear" w:color="auto" w:fill="auto"/>
        <w:bidi w:val="0"/>
        <w:spacing w:before="0" w:after="0" w:line="322" w:lineRule="exact"/>
        <w:ind w:left="0" w:right="0" w:firstLine="80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3.1. За счет средств муниципального образования «поселок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Теткино</w:t>
      </w:r>
      <w:r>
        <w:rPr>
          <w:color w:val="000000"/>
          <w:spacing w:val="0"/>
          <w:w w:val="100"/>
          <w:position w:val="0"/>
          <w:lang w:val="ru-RU" w:eastAsia="ru-RU" w:bidi="ru-RU"/>
        </w:rPr>
        <w:t>» Глушковского района Курской области</w:t>
      </w:r>
    </w:p>
    <w:p>
      <w:pPr>
        <w:pStyle w:val="6"/>
        <w:keepNext w:val="0"/>
        <w:keepLines w:val="0"/>
        <w:framePr w:w="9910" w:h="13262" w:hRule="exact" w:wrap="auto" w:vAnchor="page" w:hAnchor="page" w:x="1407" w:y="1973"/>
        <w:widowControl w:val="0"/>
        <w:shd w:val="clear" w:color="auto" w:fill="auto"/>
        <w:bidi w:val="0"/>
        <w:spacing w:before="0" w:after="0" w:line="31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принимается к финансированию участие в спортивных мероприятиях, включенных в календарный план поселковых, областных, межрегиональных, всероссийских и международных спортивных мероприятий на соответствующий год.</w:t>
      </w:r>
    </w:p>
    <w:p>
      <w:pPr>
        <w:pStyle w:val="6"/>
        <w:keepNext w:val="0"/>
        <w:keepLines w:val="0"/>
        <w:framePr w:w="9910" w:h="13262" w:hRule="exact" w:wrap="auto" w:vAnchor="page" w:hAnchor="page" w:x="1407" w:y="1973"/>
        <w:widowControl w:val="0"/>
        <w:numPr>
          <w:ilvl w:val="0"/>
          <w:numId w:val="3"/>
        </w:numPr>
        <w:shd w:val="clear" w:color="auto" w:fill="auto"/>
        <w:tabs>
          <w:tab w:val="left" w:pos="1252"/>
        </w:tabs>
        <w:bidi w:val="0"/>
        <w:spacing w:before="0" w:after="0" w:line="31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За счет средств муниципального образования «поселок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Теткино</w:t>
      </w:r>
      <w:r>
        <w:rPr>
          <w:color w:val="000000"/>
          <w:spacing w:val="0"/>
          <w:w w:val="100"/>
          <w:position w:val="0"/>
          <w:lang w:val="ru-RU" w:eastAsia="ru-RU" w:bidi="ru-RU"/>
        </w:rPr>
        <w:t>» Глушковского района Курской области возмещаются расходы:</w:t>
      </w:r>
    </w:p>
    <w:p>
      <w:pPr>
        <w:pStyle w:val="6"/>
        <w:keepNext w:val="0"/>
        <w:keepLines w:val="0"/>
        <w:framePr w:w="9910" w:h="13262" w:hRule="exact" w:wrap="auto" w:vAnchor="page" w:hAnchor="page" w:x="1407" w:y="1973"/>
        <w:widowControl w:val="0"/>
        <w:numPr>
          <w:ilvl w:val="0"/>
          <w:numId w:val="4"/>
        </w:numPr>
        <w:shd w:val="clear" w:color="auto" w:fill="auto"/>
        <w:tabs>
          <w:tab w:val="left" w:pos="1263"/>
        </w:tabs>
        <w:bidi w:val="0"/>
        <w:spacing w:before="0" w:after="0" w:line="31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На приобретение авиа-, железнодорожных, автобусных билетов и оплату спецавтотранспорта. Оплата билетов производится по действующим тарифам, не выше тарифа купейного вагона и тарифа экономического класса. При отсутствии проездных документов оплата не производится.</w:t>
      </w:r>
    </w:p>
    <w:p>
      <w:pPr>
        <w:pStyle w:val="6"/>
        <w:keepNext w:val="0"/>
        <w:keepLines w:val="0"/>
        <w:framePr w:w="9910" w:h="13262" w:hRule="exact" w:wrap="auto" w:vAnchor="page" w:hAnchor="page" w:x="1407" w:y="1973"/>
        <w:widowControl w:val="0"/>
        <w:numPr>
          <w:ilvl w:val="0"/>
          <w:numId w:val="4"/>
        </w:numPr>
        <w:shd w:val="clear" w:color="auto" w:fill="auto"/>
        <w:tabs>
          <w:tab w:val="left" w:pos="1407"/>
        </w:tabs>
        <w:bidi w:val="0"/>
        <w:spacing w:before="0" w:after="0" w:line="31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Связанные с обеспечением питания спортсменов, тренеров и специалистов при проведении спортивных мероприятий (таблица № 4).</w:t>
      </w:r>
    </w:p>
    <w:p>
      <w:pPr>
        <w:pStyle w:val="6"/>
        <w:keepNext w:val="0"/>
        <w:keepLines w:val="0"/>
        <w:framePr w:w="9910" w:h="13262" w:hRule="exact" w:wrap="auto" w:vAnchor="page" w:hAnchor="page" w:x="1407" w:y="1973"/>
        <w:widowControl w:val="0"/>
        <w:numPr>
          <w:ilvl w:val="0"/>
          <w:numId w:val="4"/>
        </w:numPr>
        <w:shd w:val="clear" w:color="auto" w:fill="auto"/>
        <w:tabs>
          <w:tab w:val="left" w:pos="1263"/>
        </w:tabs>
        <w:bidi w:val="0"/>
        <w:spacing w:before="0" w:after="0" w:line="31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Связанные с проживанием вне места постоянного жительства - суточные в пути к месту проведения соревнований и обратно за пределы субъекта федерации в размере 200 рублей.</w:t>
      </w:r>
    </w:p>
    <w:p>
      <w:pPr>
        <w:pStyle w:val="6"/>
        <w:keepNext w:val="0"/>
        <w:keepLines w:val="0"/>
        <w:framePr w:w="9910" w:h="13262" w:hRule="exact" w:wrap="auto" w:vAnchor="page" w:hAnchor="page" w:x="1407" w:y="1973"/>
        <w:widowControl w:val="0"/>
        <w:numPr>
          <w:ilvl w:val="0"/>
          <w:numId w:val="4"/>
        </w:numPr>
        <w:shd w:val="clear" w:color="auto" w:fill="auto"/>
        <w:tabs>
          <w:tab w:val="left" w:pos="1267"/>
        </w:tabs>
        <w:bidi w:val="0"/>
        <w:spacing w:before="0" w:after="0" w:line="31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По бронированию и найму жилого помещения - по фактическим затратам, подтвержденным соответствующими документами, но не более стоимости однокомнатного (одноместного) номера. В случае вынужденной остановки в пути, командированному возмещаются расходы по найму жилого помещения, подтвержденные соответствующими документами.</w:t>
      </w:r>
    </w:p>
    <w:p>
      <w:pPr>
        <w:pStyle w:val="6"/>
        <w:keepNext w:val="0"/>
        <w:keepLines w:val="0"/>
        <w:framePr w:w="9910" w:h="13262" w:hRule="exact" w:wrap="auto" w:vAnchor="page" w:hAnchor="page" w:x="1407" w:y="1973"/>
        <w:widowControl w:val="0"/>
        <w:numPr>
          <w:ilvl w:val="0"/>
          <w:numId w:val="4"/>
        </w:numPr>
        <w:shd w:val="clear" w:color="auto" w:fill="auto"/>
        <w:tabs>
          <w:tab w:val="left" w:pos="1407"/>
        </w:tabs>
        <w:bidi w:val="0"/>
        <w:spacing w:before="0" w:after="0" w:line="31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За услуги спортивных сооружений - по фактическим затратам, подтвержденным соответствующими документами.</w:t>
      </w:r>
    </w:p>
    <w:p>
      <w:pPr>
        <w:pStyle w:val="6"/>
        <w:keepNext w:val="0"/>
        <w:keepLines w:val="0"/>
        <w:framePr w:w="9910" w:h="13262" w:hRule="exact" w:wrap="auto" w:vAnchor="page" w:hAnchor="page" w:x="1407" w:y="1973"/>
        <w:widowControl w:val="0"/>
        <w:numPr>
          <w:ilvl w:val="0"/>
          <w:numId w:val="4"/>
        </w:numPr>
        <w:shd w:val="clear" w:color="auto" w:fill="auto"/>
        <w:tabs>
          <w:tab w:val="left" w:pos="1258"/>
        </w:tabs>
        <w:bidi w:val="0"/>
        <w:spacing w:before="0" w:after="0" w:line="31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На обеспечение автотранспортом участников спортивных мероприятий по фактическим затратам, подтвержденным соответствующими документами.</w:t>
      </w:r>
    </w:p>
    <w:p>
      <w:pPr>
        <w:pStyle w:val="6"/>
        <w:keepNext w:val="0"/>
        <w:keepLines w:val="0"/>
        <w:framePr w:w="9910" w:h="13262" w:hRule="exact" w:wrap="auto" w:vAnchor="page" w:hAnchor="page" w:x="1407" w:y="1973"/>
        <w:widowControl w:val="0"/>
        <w:numPr>
          <w:ilvl w:val="0"/>
          <w:numId w:val="4"/>
        </w:numPr>
        <w:shd w:val="clear" w:color="auto" w:fill="auto"/>
        <w:tabs>
          <w:tab w:val="left" w:pos="1332"/>
        </w:tabs>
        <w:bidi w:val="0"/>
        <w:spacing w:before="0" w:after="0" w:line="31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На оплату расходов ГСМ в технических видах спорта.</w:t>
      </w:r>
    </w:p>
    <w:p>
      <w:pPr>
        <w:pStyle w:val="6"/>
        <w:keepNext w:val="0"/>
        <w:keepLines w:val="0"/>
        <w:framePr w:w="9910" w:h="13262" w:hRule="exact" w:wrap="auto" w:vAnchor="page" w:hAnchor="page" w:x="1407" w:y="1973"/>
        <w:widowControl w:val="0"/>
        <w:numPr>
          <w:ilvl w:val="0"/>
          <w:numId w:val="4"/>
        </w:numPr>
        <w:shd w:val="clear" w:color="auto" w:fill="auto"/>
        <w:tabs>
          <w:tab w:val="left" w:pos="1263"/>
        </w:tabs>
        <w:bidi w:val="0"/>
        <w:spacing w:before="0" w:after="0" w:line="31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Связанные с заключением договора о страховании спортсменов от несчастных случаев на период соревнований, оплатой стартового взноса за участие в соревнованиях и изготовлением итоговых протоколов.</w:t>
      </w:r>
    </w:p>
    <w:p>
      <w:pPr>
        <w:pStyle w:val="6"/>
        <w:keepNext w:val="0"/>
        <w:keepLines w:val="0"/>
        <w:framePr w:w="9910" w:h="13262" w:hRule="exact" w:wrap="auto" w:vAnchor="page" w:hAnchor="page" w:x="1407" w:y="1973"/>
        <w:widowControl w:val="0"/>
        <w:numPr>
          <w:ilvl w:val="0"/>
          <w:numId w:val="4"/>
        </w:numPr>
        <w:shd w:val="clear" w:color="auto" w:fill="auto"/>
        <w:tabs>
          <w:tab w:val="left" w:pos="1263"/>
        </w:tabs>
        <w:bidi w:val="0"/>
        <w:spacing w:before="0" w:after="0" w:line="31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На приобретение выездной визы и оплату выездного допинг-контроля при командировании спортсменов на Всероссийские и международные спортивные мероприятия.</w:t>
      </w:r>
    </w:p>
    <w:p>
      <w:pPr>
        <w:pStyle w:val="6"/>
        <w:keepNext w:val="0"/>
        <w:keepLines w:val="0"/>
        <w:framePr w:w="9910" w:h="13262" w:hRule="exact" w:wrap="auto" w:vAnchor="page" w:hAnchor="page" w:x="1407" w:y="1973"/>
        <w:widowControl w:val="0"/>
        <w:numPr>
          <w:ilvl w:val="0"/>
          <w:numId w:val="4"/>
        </w:numPr>
        <w:shd w:val="clear" w:color="auto" w:fill="auto"/>
        <w:tabs>
          <w:tab w:val="left" w:pos="1686"/>
        </w:tabs>
        <w:bidi w:val="0"/>
        <w:spacing w:before="0" w:after="0" w:line="31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На обеспечение фармакологическими, восстановительными средствами, витаминными и белково-глюкозными препаратами, медикаментами общего лечебного назначения и перевязочными материалами для участников спортивных мероприятий (таблица № 7).</w:t>
      </w:r>
    </w:p>
    <w:p>
      <w:pPr>
        <w:widowControl w:val="0"/>
        <w:rPr>
          <w:sz w:val="2"/>
          <w:szCs w:val="2"/>
        </w:rPr>
        <w:sectPr>
          <w:footnotePr>
            <w:numFmt w:val="decimal"/>
          </w:footnotePr>
          <w:pgSz w:w="11900" w:h="16840"/>
          <w:pgMar w:top="360" w:right="360" w:bottom="360" w:left="360" w:header="0" w:footer="3" w:gutter="0"/>
          <w:cols w:space="720" w:num="1"/>
          <w:rtlGutter w:val="0"/>
          <w:docGrid w:linePitch="360" w:charSpace="0"/>
        </w:sectPr>
      </w:pPr>
    </w:p>
    <w:p>
      <w:pPr>
        <w:pStyle w:val="21"/>
        <w:keepNext w:val="0"/>
        <w:keepLines w:val="0"/>
        <w:framePr w:wrap="auto" w:vAnchor="page" w:hAnchor="page" w:x="9884" w:y="3013"/>
        <w:widowControl w:val="0"/>
        <w:shd w:val="clear" w:color="auto" w:fill="auto"/>
        <w:bidi w:val="0"/>
        <w:spacing w:before="0" w:after="0" w:line="22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>Таблица № 1</w:t>
      </w:r>
    </w:p>
    <w:p>
      <w:pPr>
        <w:pStyle w:val="23"/>
        <w:keepNext w:val="0"/>
        <w:keepLines w:val="0"/>
        <w:framePr w:w="9153" w:h="875" w:hRule="exact" w:wrap="auto" w:vAnchor="page" w:hAnchor="page" w:x="1752" w:y="3512"/>
        <w:widowControl w:val="0"/>
        <w:shd w:val="clear" w:color="auto" w:fill="auto"/>
        <w:bidi w:val="0"/>
        <w:spacing w:before="0" w:after="0"/>
        <w:ind w:left="0" w:right="20" w:firstLine="0"/>
      </w:pPr>
      <w:r>
        <w:rPr>
          <w:color w:val="000000"/>
          <w:spacing w:val="0"/>
          <w:w w:val="100"/>
          <w:position w:val="0"/>
          <w:lang w:val="ru-RU" w:eastAsia="ru-RU" w:bidi="ru-RU"/>
        </w:rPr>
        <w:t>НОРМЫ</w:t>
      </w:r>
    </w:p>
    <w:p>
      <w:pPr>
        <w:pStyle w:val="23"/>
        <w:keepNext w:val="0"/>
        <w:keepLines w:val="0"/>
        <w:framePr w:w="9153" w:h="875" w:hRule="exact" w:wrap="auto" w:vAnchor="page" w:hAnchor="page" w:x="1752" w:y="3512"/>
        <w:widowControl w:val="0"/>
        <w:shd w:val="clear" w:color="auto" w:fill="auto"/>
        <w:bidi w:val="0"/>
        <w:spacing w:before="0" w:after="0"/>
        <w:ind w:left="0" w:right="20" w:firstLine="0"/>
      </w:pPr>
      <w:r>
        <w:rPr>
          <w:color w:val="000000"/>
          <w:spacing w:val="0"/>
          <w:w w:val="100"/>
          <w:position w:val="0"/>
          <w:lang w:val="ru-RU" w:eastAsia="ru-RU" w:bidi="ru-RU"/>
        </w:rPr>
        <w:t>РАСХОДОВ НА ПРИОБРЕТЕНИЕ ПАМЯТНЫХ ПРИЗОВ</w:t>
      </w:r>
      <w:r>
        <w:rPr>
          <w:color w:val="000000"/>
          <w:spacing w:val="0"/>
          <w:w w:val="100"/>
          <w:position w:val="0"/>
          <w:lang w:val="ru-RU" w:eastAsia="ru-RU" w:bidi="ru-RU"/>
        </w:rPr>
        <w:br w:type="textWrapping"/>
      </w:r>
      <w:r>
        <w:rPr>
          <w:color w:val="000000"/>
          <w:spacing w:val="0"/>
          <w:w w:val="100"/>
          <w:position w:val="0"/>
          <w:lang w:val="ru-RU" w:eastAsia="ru-RU" w:bidi="ru-RU"/>
        </w:rPr>
        <w:t>ДЛЯ НАГРАЖДЕНИЯ ПОБЕДИТЕЛЕЙ И ПРИЗЕРОВ СПОРТИВНЫХ МЕРОПРИЯТИЙ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62"/>
        <w:gridCol w:w="2607"/>
        <w:gridCol w:w="241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framePr w:w="9788" w:h="5774" w:wrap="auto" w:vAnchor="page" w:hAnchor="page" w:x="1413" w:y="4671"/>
              <w:widowControl w:val="0"/>
              <w:shd w:val="clear" w:color="auto" w:fill="auto"/>
              <w:bidi w:val="0"/>
              <w:spacing w:before="0" w:after="0" w:line="367" w:lineRule="exact"/>
              <w:ind w:left="0" w:right="0" w:firstLine="0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Наименование спортивных мероприятий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framePr w:w="9788" w:h="5774" w:wrap="auto" w:vAnchor="page" w:hAnchor="page" w:x="1413" w:y="4671"/>
              <w:widowControl w:val="0"/>
              <w:shd w:val="clear" w:color="auto" w:fill="auto"/>
              <w:bidi w:val="0"/>
              <w:spacing w:before="0" w:after="0" w:line="260" w:lineRule="exact"/>
              <w:ind w:left="20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Стоимость памятных призов (в рублях)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6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9788" w:h="5774" w:wrap="auto" w:vAnchor="page" w:hAnchor="page" w:x="1413" w:y="4671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framePr w:w="9788" w:h="5774" w:wrap="auto" w:vAnchor="page" w:hAnchor="page" w:x="1413" w:y="4671"/>
              <w:widowControl w:val="0"/>
              <w:shd w:val="clear" w:color="auto" w:fill="auto"/>
              <w:bidi w:val="0"/>
              <w:spacing w:before="0" w:after="180" w:line="260" w:lineRule="exact"/>
              <w:ind w:left="0" w:right="0" w:firstLine="0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Командные</w:t>
            </w:r>
          </w:p>
          <w:p>
            <w:pPr>
              <w:pStyle w:val="6"/>
              <w:keepNext w:val="0"/>
              <w:keepLines w:val="0"/>
              <w:framePr w:w="9788" w:h="5774" w:wrap="auto" w:vAnchor="page" w:hAnchor="page" w:x="1413" w:y="4671"/>
              <w:widowControl w:val="0"/>
              <w:shd w:val="clear" w:color="auto" w:fill="auto"/>
              <w:bidi w:val="0"/>
              <w:spacing w:before="180" w:after="0" w:line="260" w:lineRule="exact"/>
              <w:ind w:left="0" w:right="0" w:firstLine="0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соревнования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framePr w:w="9788" w:h="5774" w:wrap="auto" w:vAnchor="page" w:hAnchor="page" w:x="1413" w:y="4671"/>
              <w:widowControl w:val="0"/>
              <w:shd w:val="clear" w:color="auto" w:fill="auto"/>
              <w:bidi w:val="0"/>
              <w:spacing w:before="0" w:after="180" w:line="260" w:lineRule="exact"/>
              <w:ind w:left="0" w:right="0" w:firstLine="0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Личные</w:t>
            </w:r>
          </w:p>
          <w:p>
            <w:pPr>
              <w:pStyle w:val="6"/>
              <w:keepNext w:val="0"/>
              <w:keepLines w:val="0"/>
              <w:framePr w:w="9788" w:h="5774" w:wrap="auto" w:vAnchor="page" w:hAnchor="page" w:x="1413" w:y="4671"/>
              <w:widowControl w:val="0"/>
              <w:shd w:val="clear" w:color="auto" w:fill="auto"/>
              <w:bidi w:val="0"/>
              <w:spacing w:before="180" w:after="0" w:line="260" w:lineRule="exact"/>
              <w:ind w:left="0" w:right="0" w:firstLine="0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соревнования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9788" w:h="5774" w:wrap="auto" w:vAnchor="page" w:hAnchor="page" w:x="1413" w:y="4671"/>
              <w:widowControl w:val="0"/>
              <w:shd w:val="clear" w:color="auto" w:fill="auto"/>
              <w:bidi w:val="0"/>
              <w:spacing w:before="0" w:after="0" w:line="320" w:lineRule="exact"/>
              <w:ind w:left="16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Чемпионаты, первенства, кубки поселка, физкультурные и спортивные мероприятия:</w:t>
            </w:r>
          </w:p>
          <w:p>
            <w:pPr>
              <w:pStyle w:val="6"/>
              <w:keepNext w:val="0"/>
              <w:keepLines w:val="0"/>
              <w:framePr w:w="9788" w:h="5774" w:wrap="auto" w:vAnchor="page" w:hAnchor="page" w:x="1413" w:y="4671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174"/>
              </w:tabs>
              <w:bidi w:val="0"/>
              <w:spacing w:before="0" w:after="0" w:line="320" w:lineRule="exact"/>
              <w:ind w:left="0" w:right="0" w:firstLine="0"/>
              <w:jc w:val="both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место</w:t>
            </w:r>
          </w:p>
          <w:p>
            <w:pPr>
              <w:pStyle w:val="6"/>
              <w:keepNext w:val="0"/>
              <w:keepLines w:val="0"/>
              <w:framePr w:w="9788" w:h="5774" w:wrap="auto" w:vAnchor="page" w:hAnchor="page" w:x="1413" w:y="4671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320" w:lineRule="exact"/>
              <w:ind w:left="0" w:right="0" w:firstLine="0"/>
              <w:jc w:val="both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место</w:t>
            </w:r>
          </w:p>
          <w:p>
            <w:pPr>
              <w:pStyle w:val="6"/>
              <w:keepNext w:val="0"/>
              <w:keepLines w:val="0"/>
              <w:framePr w:w="9788" w:h="5774" w:wrap="auto" w:vAnchor="page" w:hAnchor="page" w:x="1413" w:y="4671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198"/>
              </w:tabs>
              <w:bidi w:val="0"/>
              <w:spacing w:before="0" w:after="0" w:line="320" w:lineRule="exact"/>
              <w:ind w:left="0" w:right="0" w:firstLine="0"/>
              <w:jc w:val="both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место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9788" w:h="5774" w:wrap="auto" w:vAnchor="page" w:hAnchor="page" w:x="1413" w:y="4671"/>
              <w:widowControl w:val="0"/>
              <w:shd w:val="clear" w:color="auto" w:fill="auto"/>
              <w:bidi w:val="0"/>
              <w:spacing w:before="0" w:after="0" w:line="325" w:lineRule="exact"/>
              <w:ind w:left="0" w:right="0" w:firstLine="0"/>
              <w:jc w:val="both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до 2200 до 1600 до 450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9788" w:h="5774" w:wrap="auto" w:vAnchor="page" w:hAnchor="page" w:x="1413" w:y="4671"/>
              <w:widowControl w:val="0"/>
              <w:shd w:val="clear" w:color="auto" w:fill="auto"/>
              <w:bidi w:val="0"/>
              <w:spacing w:before="0" w:after="0" w:line="320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до 1000 до 700 до 500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96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framePr w:w="9788" w:h="5774" w:wrap="auto" w:vAnchor="page" w:hAnchor="page" w:x="1413" w:y="4671"/>
              <w:widowControl w:val="0"/>
              <w:shd w:val="clear" w:color="auto" w:fill="auto"/>
              <w:bidi w:val="0"/>
              <w:spacing w:before="0" w:after="0" w:line="315" w:lineRule="exact"/>
              <w:ind w:left="16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Чемпионаты, первенства, кубки области, областные и Всероссийские физкультурно-спортивные мероприятия:</w:t>
            </w:r>
          </w:p>
          <w:p>
            <w:pPr>
              <w:pStyle w:val="6"/>
              <w:keepNext w:val="0"/>
              <w:keepLines w:val="0"/>
              <w:framePr w:w="9788" w:h="5774" w:wrap="auto" w:vAnchor="page" w:hAnchor="page" w:x="1413" w:y="4671"/>
              <w:widowControl w:val="0"/>
              <w:numPr>
                <w:ilvl w:val="0"/>
                <w:numId w:val="6"/>
              </w:numPr>
              <w:shd w:val="clear" w:color="auto" w:fill="auto"/>
              <w:tabs>
                <w:tab w:val="left" w:pos="174"/>
              </w:tabs>
              <w:bidi w:val="0"/>
              <w:spacing w:before="0" w:after="0" w:line="315" w:lineRule="exact"/>
              <w:ind w:left="0" w:right="0" w:firstLine="0"/>
              <w:jc w:val="both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место</w:t>
            </w:r>
          </w:p>
          <w:p>
            <w:pPr>
              <w:pStyle w:val="6"/>
              <w:keepNext w:val="0"/>
              <w:keepLines w:val="0"/>
              <w:framePr w:w="9788" w:h="5774" w:wrap="auto" w:vAnchor="page" w:hAnchor="page" w:x="1413" w:y="4671"/>
              <w:widowControl w:val="0"/>
              <w:numPr>
                <w:ilvl w:val="0"/>
                <w:numId w:val="6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315" w:lineRule="exact"/>
              <w:ind w:left="0" w:right="0" w:firstLine="0"/>
              <w:jc w:val="both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место</w:t>
            </w:r>
          </w:p>
          <w:p>
            <w:pPr>
              <w:pStyle w:val="6"/>
              <w:keepNext w:val="0"/>
              <w:keepLines w:val="0"/>
              <w:framePr w:w="9788" w:h="5774" w:wrap="auto" w:vAnchor="page" w:hAnchor="page" w:x="1413" w:y="4671"/>
              <w:widowControl w:val="0"/>
              <w:numPr>
                <w:ilvl w:val="0"/>
                <w:numId w:val="6"/>
              </w:numPr>
              <w:shd w:val="clear" w:color="auto" w:fill="auto"/>
              <w:tabs>
                <w:tab w:val="left" w:pos="198"/>
              </w:tabs>
              <w:bidi w:val="0"/>
              <w:spacing w:before="0" w:after="0" w:line="315" w:lineRule="exact"/>
              <w:ind w:left="0" w:right="0" w:firstLine="0"/>
              <w:jc w:val="both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место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9788" w:h="5774" w:wrap="auto" w:vAnchor="page" w:hAnchor="page" w:x="1413" w:y="4671"/>
              <w:widowControl w:val="0"/>
              <w:shd w:val="clear" w:color="auto" w:fill="auto"/>
              <w:bidi w:val="0"/>
              <w:spacing w:before="0" w:after="0" w:line="320" w:lineRule="exact"/>
              <w:ind w:left="0" w:right="0" w:firstLine="0"/>
              <w:jc w:val="both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до 3000 до 2000 до 1000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9788" w:h="5774" w:wrap="auto" w:vAnchor="page" w:hAnchor="page" w:x="1413" w:y="4671"/>
              <w:widowControl w:val="0"/>
              <w:shd w:val="clear" w:color="auto" w:fill="auto"/>
              <w:bidi w:val="0"/>
              <w:spacing w:before="0" w:after="0" w:line="325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до 1500 до 1300 до 1000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numFmt w:val="decimal"/>
          </w:footnotePr>
          <w:pgSz w:w="11900" w:h="16840"/>
          <w:pgMar w:top="360" w:right="360" w:bottom="360" w:left="360" w:header="0" w:footer="3" w:gutter="0"/>
          <w:cols w:space="720" w:num="1"/>
          <w:rtlGutter w:val="0"/>
          <w:docGrid w:linePitch="360" w:charSpace="0"/>
        </w:sectPr>
      </w:pPr>
    </w:p>
    <w:p>
      <w:pPr>
        <w:pStyle w:val="21"/>
        <w:keepNext w:val="0"/>
        <w:keepLines w:val="0"/>
        <w:framePr w:wrap="auto" w:vAnchor="page" w:hAnchor="page" w:x="9964" w:y="1687"/>
        <w:widowControl w:val="0"/>
        <w:shd w:val="clear" w:color="auto" w:fill="auto"/>
        <w:bidi w:val="0"/>
        <w:spacing w:before="0" w:after="0" w:line="22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>Таблица № 2</w:t>
      </w:r>
    </w:p>
    <w:p>
      <w:pPr>
        <w:pStyle w:val="23"/>
        <w:keepNext w:val="0"/>
        <w:keepLines w:val="0"/>
        <w:framePr w:w="9732" w:h="1158" w:hRule="exact" w:wrap="auto" w:vAnchor="page" w:hAnchor="page" w:x="1515" w:y="2194"/>
        <w:widowControl w:val="0"/>
        <w:shd w:val="clear" w:color="auto" w:fill="auto"/>
        <w:bidi w:val="0"/>
        <w:spacing w:before="0" w:after="0" w:line="272" w:lineRule="exact"/>
        <w:ind w:left="20" w:right="0" w:firstLine="0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lang w:val="ru-RU" w:eastAsia="ru-RU" w:bidi="ru-RU"/>
        </w:rPr>
        <w:t>НОРМЫ</w:t>
      </w:r>
    </w:p>
    <w:p>
      <w:pPr>
        <w:pStyle w:val="23"/>
        <w:keepNext w:val="0"/>
        <w:keepLines w:val="0"/>
        <w:framePr w:w="9732" w:h="1158" w:hRule="exact" w:wrap="auto" w:vAnchor="page" w:hAnchor="page" w:x="1515" w:y="2194"/>
        <w:widowControl w:val="0"/>
        <w:shd w:val="clear" w:color="auto" w:fill="auto"/>
        <w:bidi w:val="0"/>
        <w:spacing w:before="0" w:after="0" w:line="272" w:lineRule="exact"/>
        <w:ind w:left="20" w:right="0" w:firstLine="0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lang w:val="ru-RU" w:eastAsia="ru-RU" w:bidi="ru-RU"/>
        </w:rPr>
        <w:t>РАСХОДОВ НА КОМПЕНСАЦИОННЫЕ ВЫПЛАТЫ, СВЯЗАННЫХ С ОПЛАТОЙ</w:t>
      </w:r>
      <w:r>
        <w:rPr>
          <w:color w:val="000000"/>
          <w:spacing w:val="0"/>
          <w:w w:val="100"/>
          <w:position w:val="0"/>
          <w:sz w:val="24"/>
          <w:szCs w:val="24"/>
          <w:lang w:val="ru-RU" w:eastAsia="ru-RU" w:bidi="ru-RU"/>
        </w:rPr>
        <w:br w:type="textWrapping"/>
      </w:r>
      <w:r>
        <w:rPr>
          <w:color w:val="000000"/>
          <w:spacing w:val="0"/>
          <w:w w:val="100"/>
          <w:position w:val="0"/>
          <w:sz w:val="24"/>
          <w:szCs w:val="24"/>
          <w:lang w:val="ru-RU" w:eastAsia="ru-RU" w:bidi="ru-RU"/>
        </w:rPr>
        <w:t>СТОИМОСТИ ПИТАНИЯ СПОРТИВНЫМ СУДЬЯМ ЗА ОБСЛУЖИВАНИЕ СПОРТИВНЫХ</w:t>
      </w:r>
    </w:p>
    <w:p>
      <w:pPr>
        <w:pStyle w:val="23"/>
        <w:keepNext w:val="0"/>
        <w:keepLines w:val="0"/>
        <w:framePr w:w="9732" w:h="1158" w:hRule="exact" w:wrap="auto" w:vAnchor="page" w:hAnchor="page" w:x="1515" w:y="2194"/>
        <w:widowControl w:val="0"/>
        <w:shd w:val="clear" w:color="auto" w:fill="auto"/>
        <w:bidi w:val="0"/>
        <w:spacing w:before="0" w:after="0" w:line="272" w:lineRule="exact"/>
        <w:ind w:left="20" w:right="0" w:firstLine="0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lang w:val="ru-RU" w:eastAsia="ru-RU" w:bidi="ru-RU"/>
        </w:rPr>
        <w:t>МЕРОПРИЯТИЙ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434"/>
        <w:gridCol w:w="1063"/>
        <w:gridCol w:w="1082"/>
        <w:gridCol w:w="1073"/>
        <w:gridCol w:w="109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1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framePr w:w="8750" w:h="5693" w:wrap="auto" w:vAnchor="page" w:hAnchor="page" w:x="1496" w:y="3636"/>
              <w:widowControl w:val="0"/>
              <w:shd w:val="clear" w:color="auto" w:fill="auto"/>
              <w:bidi w:val="0"/>
              <w:spacing w:before="0" w:after="0"/>
              <w:ind w:left="0" w:right="0" w:firstLine="0"/>
              <w:rPr>
                <w:sz w:val="24"/>
                <w:szCs w:val="24"/>
              </w:rPr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Наименование судейских должностей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8750" w:h="5693" w:wrap="auto" w:vAnchor="page" w:hAnchor="page" w:x="1496" w:y="3636"/>
              <w:widowControl w:val="0"/>
              <w:shd w:val="clear" w:color="auto" w:fill="auto"/>
              <w:bidi w:val="0"/>
              <w:spacing w:before="0" w:after="0"/>
              <w:ind w:left="0" w:right="0" w:firstLine="0"/>
              <w:rPr>
                <w:sz w:val="24"/>
                <w:szCs w:val="24"/>
              </w:rPr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Размеры компенсационных выплат, связанных оплатой стоимости питания, с учетом судейских категорий (в рублях)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750" w:h="5693" w:wrap="auto" w:vAnchor="page" w:hAnchor="page" w:x="1496" w:y="3636"/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framePr w:w="8750" w:h="5693" w:wrap="auto" w:vAnchor="page" w:hAnchor="page" w:x="1496" w:y="3636"/>
              <w:widowControl w:val="0"/>
              <w:shd w:val="clear" w:color="auto" w:fill="auto"/>
              <w:bidi w:val="0"/>
              <w:spacing w:before="0" w:after="60" w:line="260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МК,</w:t>
            </w:r>
          </w:p>
          <w:p>
            <w:pPr>
              <w:pStyle w:val="6"/>
              <w:keepNext w:val="0"/>
              <w:keepLines w:val="0"/>
              <w:framePr w:w="8750" w:h="5693" w:wrap="auto" w:vAnchor="page" w:hAnchor="page" w:x="1496" w:y="3636"/>
              <w:widowControl w:val="0"/>
              <w:shd w:val="clear" w:color="auto" w:fill="auto"/>
              <w:bidi w:val="0"/>
              <w:spacing w:before="60" w:after="0" w:line="260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ВК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framePr w:w="8750" w:h="5693" w:wrap="auto" w:vAnchor="page" w:hAnchor="page" w:x="1496" w:y="3636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1 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framePr w:w="8750" w:h="5693" w:wrap="auto" w:vAnchor="page" w:hAnchor="page" w:x="1496" w:y="3636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2к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8750" w:h="5693" w:wrap="auto" w:vAnchor="page" w:hAnchor="page" w:x="1496" w:y="3636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Зк</w:t>
            </w:r>
          </w:p>
          <w:p>
            <w:pPr>
              <w:pStyle w:val="6"/>
              <w:keepNext w:val="0"/>
              <w:keepLines w:val="0"/>
              <w:framePr w:w="8750" w:h="5693" w:wrap="auto" w:vAnchor="page" w:hAnchor="page" w:x="1496" w:y="3636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(юсс),</w:t>
            </w:r>
          </w:p>
          <w:p>
            <w:pPr>
              <w:pStyle w:val="6"/>
              <w:keepNext w:val="0"/>
              <w:keepLines w:val="0"/>
              <w:framePr w:w="8750" w:h="5693" w:wrap="auto" w:vAnchor="page" w:hAnchor="page" w:x="1496" w:y="3636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б\к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8750" w:h="5693" w:wrap="auto" w:vAnchor="page" w:hAnchor="page" w:x="1496" w:y="3636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Главный судья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8750" w:h="5693" w:wrap="auto" w:vAnchor="page" w:hAnchor="page" w:x="1496" w:y="3636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400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8750" w:h="5693" w:wrap="auto" w:vAnchor="page" w:hAnchor="page" w:x="1496" w:y="3636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900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8750" w:h="5693" w:wrap="auto" w:vAnchor="page" w:hAnchor="page" w:x="1496" w:y="3636"/>
              <w:widowControl w:val="0"/>
              <w:shd w:val="clear" w:color="auto" w:fill="auto"/>
              <w:bidi w:val="0"/>
              <w:spacing w:before="0" w:after="0" w:line="100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-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8750" w:h="5693" w:wrap="auto" w:vAnchor="page" w:hAnchor="page" w:x="1496" w:y="3636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8750" w:h="5693" w:wrap="auto" w:vAnchor="page" w:hAnchor="page" w:x="1496" w:y="3636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Главный судья-секретарь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8750" w:h="5693" w:wrap="auto" w:vAnchor="page" w:hAnchor="page" w:x="1496" w:y="3636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400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8750" w:h="5693" w:wrap="auto" w:vAnchor="page" w:hAnchor="page" w:x="1496" w:y="3636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300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8750" w:h="5693" w:wrap="auto" w:vAnchor="page" w:hAnchor="page" w:x="1496" w:y="3636"/>
              <w:widowControl w:val="0"/>
              <w:shd w:val="clear" w:color="auto" w:fill="auto"/>
              <w:bidi w:val="0"/>
              <w:spacing w:before="0" w:after="0" w:line="100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-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8750" w:h="5693" w:wrap="auto" w:vAnchor="page" w:hAnchor="page" w:x="1496" w:y="3636"/>
              <w:widowControl w:val="0"/>
              <w:shd w:val="clear" w:color="auto" w:fill="auto"/>
              <w:bidi w:val="0"/>
              <w:spacing w:before="0" w:after="0" w:line="100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-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8750" w:h="5693" w:wrap="auto" w:vAnchor="page" w:hAnchor="page" w:x="1496" w:y="3636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Зам. главного судьи, гл. секретаря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framePr w:w="8750" w:h="5693" w:wrap="auto" w:vAnchor="page" w:hAnchor="page" w:x="1496" w:y="3636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250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8750" w:h="5693" w:wrap="auto" w:vAnchor="page" w:hAnchor="page" w:x="1496" w:y="3636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220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framePr w:w="8750" w:h="5693" w:wrap="auto" w:vAnchor="page" w:hAnchor="page" w:x="1496" w:y="3636"/>
              <w:widowControl w:val="0"/>
              <w:shd w:val="clear" w:color="auto" w:fill="auto"/>
              <w:bidi w:val="0"/>
              <w:spacing w:before="0" w:after="0" w:line="100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-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framePr w:w="8750" w:h="5693" w:wrap="auto" w:vAnchor="page" w:hAnchor="page" w:x="1496" w:y="3636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-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8750" w:h="5693" w:wrap="auto" w:vAnchor="page" w:hAnchor="page" w:x="1496" w:y="3636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Пом. Судьи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8750" w:h="5693" w:wrap="auto" w:vAnchor="page" w:hAnchor="page" w:x="1496" w:y="3636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250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8750" w:h="5693" w:wrap="auto" w:vAnchor="page" w:hAnchor="page" w:x="1496" w:y="3636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450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8750" w:h="5693" w:wrap="auto" w:vAnchor="page" w:hAnchor="page" w:x="1496" w:y="3636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200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8750" w:h="5693" w:wrap="auto" w:vAnchor="page" w:hAnchor="page" w:x="1496" w:y="3636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exact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8750" w:h="5693" w:wrap="auto" w:vAnchor="page" w:hAnchor="page" w:x="1496" w:y="3636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Командные игровые виды спорта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8750" w:h="5693" w:wrap="auto" w:vAnchor="page" w:hAnchor="page" w:x="1496" w:y="3636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Главный судья игры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8750" w:h="5693" w:wrap="auto" w:vAnchor="page" w:hAnchor="page" w:x="1496" w:y="3636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200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8750" w:h="5693" w:wrap="auto" w:vAnchor="page" w:hAnchor="page" w:x="1496" w:y="3636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180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8750" w:h="5693" w:wrap="auto" w:vAnchor="page" w:hAnchor="page" w:x="1496" w:y="3636"/>
              <w:widowControl w:val="0"/>
              <w:shd w:val="clear" w:color="auto" w:fill="auto"/>
              <w:bidi w:val="0"/>
              <w:spacing w:before="0" w:after="0" w:line="100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-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8750" w:h="5693" w:wrap="auto" w:vAnchor="page" w:hAnchor="page" w:x="1496" w:y="3636"/>
              <w:widowControl w:val="0"/>
              <w:shd w:val="clear" w:color="auto" w:fill="auto"/>
              <w:bidi w:val="0"/>
              <w:spacing w:before="0" w:after="0" w:line="100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-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8750" w:h="5693" w:wrap="auto" w:vAnchor="page" w:hAnchor="page" w:x="1496" w:y="3636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Помощник главного судьи игры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8750" w:h="5693" w:wrap="auto" w:vAnchor="page" w:hAnchor="page" w:x="1496" w:y="3636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170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8750" w:h="5693" w:wrap="auto" w:vAnchor="page" w:hAnchor="page" w:x="1496" w:y="3636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150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8750" w:h="5693" w:wrap="auto" w:vAnchor="page" w:hAnchor="page" w:x="1496" w:y="3636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8750" w:h="5693" w:wrap="auto" w:vAnchor="page" w:hAnchor="page" w:x="1496" w:y="3636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8750" w:h="5693" w:wrap="auto" w:vAnchor="page" w:hAnchor="page" w:x="1496" w:y="3636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Комиссар (инспектор)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8750" w:h="5693" w:wrap="auto" w:vAnchor="page" w:hAnchor="page" w:x="1496" w:y="3636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200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8750" w:h="5693" w:wrap="auto" w:vAnchor="page" w:hAnchor="page" w:x="1496" w:y="3636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500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8750" w:h="5693" w:wrap="auto" w:vAnchor="page" w:hAnchor="page" w:x="1496" w:y="3636"/>
              <w:widowControl w:val="0"/>
              <w:shd w:val="clear" w:color="auto" w:fill="auto"/>
              <w:bidi w:val="0"/>
              <w:spacing w:before="0" w:after="0" w:line="100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25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-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8750" w:h="5693" w:wrap="auto" w:vAnchor="page" w:hAnchor="page" w:x="1496" w:y="3636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2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8750" w:h="5693" w:wrap="auto" w:vAnchor="page" w:hAnchor="page" w:x="1496" w:y="3636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Судьи (в составе бригады)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8750" w:h="5693" w:wrap="auto" w:vAnchor="page" w:hAnchor="page" w:x="1496" w:y="3636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120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8750" w:h="5693" w:wrap="auto" w:vAnchor="page" w:hAnchor="page" w:x="1496" w:y="3636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8750" w:h="5693" w:wrap="auto" w:vAnchor="page" w:hAnchor="page" w:x="1496" w:y="3636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8750" w:h="5693" w:wrap="auto" w:vAnchor="page" w:hAnchor="page" w:x="1496" w:y="3636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100</w:t>
            </w:r>
          </w:p>
        </w:tc>
      </w:tr>
    </w:tbl>
    <w:p>
      <w:pPr>
        <w:pStyle w:val="6"/>
        <w:keepNext w:val="0"/>
        <w:keepLines w:val="0"/>
        <w:framePr w:w="9908" w:h="5896" w:hRule="exact" w:wrap="auto" w:vAnchor="page" w:hAnchor="page" w:x="1353" w:y="9613"/>
        <w:widowControl w:val="0"/>
        <w:shd w:val="clear" w:color="auto" w:fill="auto"/>
        <w:bidi w:val="0"/>
        <w:spacing w:before="0" w:after="0"/>
        <w:ind w:left="0" w:right="0" w:firstLine="60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lang w:val="ru-RU" w:eastAsia="ru-RU" w:bidi="ru-RU"/>
        </w:rPr>
        <w:t>Условные обозначения:</w:t>
      </w:r>
    </w:p>
    <w:p>
      <w:pPr>
        <w:pStyle w:val="6"/>
        <w:keepNext w:val="0"/>
        <w:keepLines w:val="0"/>
        <w:framePr w:w="9908" w:h="5896" w:hRule="exact" w:wrap="auto" w:vAnchor="page" w:hAnchor="page" w:x="1353" w:y="9613"/>
        <w:widowControl w:val="0"/>
        <w:shd w:val="clear" w:color="auto" w:fill="auto"/>
        <w:bidi w:val="0"/>
        <w:spacing w:before="0" w:after="0"/>
        <w:ind w:left="0" w:right="0" w:firstLine="60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lang w:val="ru-RU" w:eastAsia="ru-RU" w:bidi="ru-RU"/>
        </w:rPr>
        <w:t>МК - международная категория,</w:t>
      </w:r>
    </w:p>
    <w:p>
      <w:pPr>
        <w:pStyle w:val="6"/>
        <w:keepNext w:val="0"/>
        <w:keepLines w:val="0"/>
        <w:framePr w:w="9908" w:h="5896" w:hRule="exact" w:wrap="auto" w:vAnchor="page" w:hAnchor="page" w:x="1353" w:y="9613"/>
        <w:widowControl w:val="0"/>
        <w:shd w:val="clear" w:color="auto" w:fill="auto"/>
        <w:bidi w:val="0"/>
        <w:spacing w:before="0" w:after="0"/>
        <w:ind w:left="0" w:right="0" w:firstLine="60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lang w:val="ru-RU" w:eastAsia="ru-RU" w:bidi="ru-RU"/>
        </w:rPr>
        <w:t>ВК - Всероссийская категория,</w:t>
      </w:r>
    </w:p>
    <w:p>
      <w:pPr>
        <w:pStyle w:val="6"/>
        <w:keepNext w:val="0"/>
        <w:keepLines w:val="0"/>
        <w:framePr w:w="9908" w:h="5896" w:hRule="exact" w:wrap="auto" w:vAnchor="page" w:hAnchor="page" w:x="1353" w:y="9613"/>
        <w:widowControl w:val="0"/>
        <w:shd w:val="clear" w:color="auto" w:fill="auto"/>
        <w:bidi w:val="0"/>
        <w:spacing w:before="0" w:after="0"/>
        <w:ind w:left="0" w:right="0" w:firstLine="60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lang w:val="ru-RU" w:eastAsia="ru-RU" w:bidi="ru-RU"/>
        </w:rPr>
        <w:t>1К - первая категория,</w:t>
      </w:r>
    </w:p>
    <w:p>
      <w:pPr>
        <w:pStyle w:val="6"/>
        <w:keepNext w:val="0"/>
        <w:keepLines w:val="0"/>
        <w:framePr w:w="9908" w:h="5896" w:hRule="exact" w:wrap="auto" w:vAnchor="page" w:hAnchor="page" w:x="1353" w:y="9613"/>
        <w:widowControl w:val="0"/>
        <w:shd w:val="clear" w:color="auto" w:fill="auto"/>
        <w:bidi w:val="0"/>
        <w:spacing w:before="0" w:after="0"/>
        <w:ind w:left="0" w:right="0" w:firstLine="60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lang w:val="ru-RU" w:eastAsia="ru-RU" w:bidi="ru-RU"/>
        </w:rPr>
        <w:t>2К - вторая категория,</w:t>
      </w:r>
    </w:p>
    <w:p>
      <w:pPr>
        <w:pStyle w:val="6"/>
        <w:keepNext w:val="0"/>
        <w:keepLines w:val="0"/>
        <w:framePr w:w="9908" w:h="5896" w:hRule="exact" w:wrap="auto" w:vAnchor="page" w:hAnchor="page" w:x="1353" w:y="9613"/>
        <w:widowControl w:val="0"/>
        <w:shd w:val="clear" w:color="auto" w:fill="auto"/>
        <w:bidi w:val="0"/>
        <w:spacing w:before="0" w:after="0"/>
        <w:ind w:left="0" w:right="0" w:firstLine="60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lang w:val="ru-RU" w:eastAsia="ru-RU" w:bidi="ru-RU"/>
        </w:rPr>
        <w:t>ЗК - третья категория,</w:t>
      </w:r>
    </w:p>
    <w:p>
      <w:pPr>
        <w:pStyle w:val="6"/>
        <w:keepNext w:val="0"/>
        <w:keepLines w:val="0"/>
        <w:framePr w:w="9908" w:h="5896" w:hRule="exact" w:wrap="auto" w:vAnchor="page" w:hAnchor="page" w:x="1353" w:y="9613"/>
        <w:widowControl w:val="0"/>
        <w:shd w:val="clear" w:color="auto" w:fill="auto"/>
        <w:bidi w:val="0"/>
        <w:spacing w:before="0" w:after="0"/>
        <w:ind w:left="0" w:right="0" w:firstLine="60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lang w:val="ru-RU" w:eastAsia="ru-RU" w:bidi="ru-RU"/>
        </w:rPr>
        <w:t>ЮСС - юный спортивный судья,</w:t>
      </w:r>
    </w:p>
    <w:p>
      <w:pPr>
        <w:pStyle w:val="6"/>
        <w:keepNext w:val="0"/>
        <w:keepLines w:val="0"/>
        <w:framePr w:w="9908" w:h="5896" w:hRule="exact" w:wrap="auto" w:vAnchor="page" w:hAnchor="page" w:x="1353" w:y="9613"/>
        <w:widowControl w:val="0"/>
        <w:shd w:val="clear" w:color="auto" w:fill="auto"/>
        <w:bidi w:val="0"/>
        <w:spacing w:before="0" w:after="0"/>
        <w:ind w:left="0" w:right="0" w:firstLine="60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lang w:val="ru-RU" w:eastAsia="ru-RU" w:bidi="ru-RU"/>
        </w:rPr>
        <w:t>Б\К- судья без категории.</w:t>
      </w:r>
    </w:p>
    <w:p>
      <w:pPr>
        <w:pStyle w:val="6"/>
        <w:keepNext w:val="0"/>
        <w:keepLines w:val="0"/>
        <w:framePr w:w="9908" w:h="5896" w:hRule="exact" w:wrap="auto" w:vAnchor="page" w:hAnchor="page" w:x="1353" w:y="9613"/>
        <w:widowControl w:val="0"/>
        <w:shd w:val="clear" w:color="auto" w:fill="auto"/>
        <w:bidi w:val="0"/>
        <w:spacing w:before="0" w:after="0"/>
        <w:ind w:left="0" w:right="0" w:firstLine="60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lang w:val="ru-RU" w:eastAsia="ru-RU" w:bidi="ru-RU"/>
        </w:rPr>
        <w:t>Примечание:</w:t>
      </w:r>
    </w:p>
    <w:p>
      <w:pPr>
        <w:pStyle w:val="6"/>
        <w:keepNext w:val="0"/>
        <w:keepLines w:val="0"/>
        <w:framePr w:w="9908" w:h="5896" w:hRule="exact" w:wrap="auto" w:vAnchor="page" w:hAnchor="page" w:x="1353" w:y="9613"/>
        <w:widowControl w:val="0"/>
        <w:numPr>
          <w:ilvl w:val="0"/>
          <w:numId w:val="7"/>
        </w:numPr>
        <w:shd w:val="clear" w:color="auto" w:fill="auto"/>
        <w:tabs>
          <w:tab w:val="left" w:pos="920"/>
        </w:tabs>
        <w:bidi w:val="0"/>
        <w:spacing w:before="0" w:after="0"/>
        <w:ind w:left="0" w:right="0" w:firstLine="60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lang w:val="ru-RU" w:eastAsia="ru-RU" w:bidi="ru-RU"/>
        </w:rPr>
        <w:t>Компенсационные выплаты, связанные с оплатой стоимости питания, предусмотрены за обслуживание одного дня соревнований. На подготовительном и заключительном этапе соревнований компенсационные выплаты главному судье, главному судье-секретарю могут выплачиваться дополнительно за 2 дня.</w:t>
      </w:r>
    </w:p>
    <w:p>
      <w:pPr>
        <w:pStyle w:val="6"/>
        <w:keepNext w:val="0"/>
        <w:keepLines w:val="0"/>
        <w:framePr w:w="9908" w:h="5896" w:hRule="exact" w:wrap="auto" w:vAnchor="page" w:hAnchor="page" w:x="1353" w:y="9613"/>
        <w:widowControl w:val="0"/>
        <w:numPr>
          <w:ilvl w:val="0"/>
          <w:numId w:val="7"/>
        </w:numPr>
        <w:shd w:val="clear" w:color="auto" w:fill="auto"/>
        <w:tabs>
          <w:tab w:val="left" w:pos="915"/>
        </w:tabs>
        <w:bidi w:val="0"/>
        <w:spacing w:before="0" w:after="0"/>
        <w:ind w:left="0" w:right="0" w:firstLine="60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lang w:val="ru-RU" w:eastAsia="ru-RU" w:bidi="ru-RU"/>
        </w:rPr>
        <w:t>В командных игровых видах спорта выплаты производятся за обслуживание одной игры (футбол, хоккей с шайбой, хоккей с мячом, баскетбол, волейбол, гандбол, мини-футбол, футзал).</w:t>
      </w:r>
    </w:p>
    <w:p>
      <w:pPr>
        <w:pStyle w:val="6"/>
        <w:keepNext w:val="0"/>
        <w:keepLines w:val="0"/>
        <w:framePr w:w="9908" w:h="5896" w:hRule="exact" w:wrap="auto" w:vAnchor="page" w:hAnchor="page" w:x="1353" w:y="9613"/>
        <w:widowControl w:val="0"/>
        <w:numPr>
          <w:ilvl w:val="0"/>
          <w:numId w:val="7"/>
        </w:numPr>
        <w:shd w:val="clear" w:color="auto" w:fill="auto"/>
        <w:tabs>
          <w:tab w:val="left" w:pos="920"/>
        </w:tabs>
        <w:bidi w:val="0"/>
        <w:spacing w:before="0" w:after="0"/>
        <w:ind w:left="0" w:right="0" w:firstLine="60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lang w:val="ru-RU" w:eastAsia="ru-RU" w:bidi="ru-RU"/>
        </w:rPr>
        <w:t>Количественный состав судейских коллегий (бригад) определяется согласно утвержденным правилам соревнований по видам спорта.</w:t>
      </w:r>
    </w:p>
    <w:p>
      <w:pPr>
        <w:widowControl w:val="0"/>
        <w:rPr>
          <w:sz w:val="24"/>
          <w:szCs w:val="24"/>
        </w:rPr>
        <w:sectPr>
          <w:footnotePr>
            <w:numFmt w:val="decimal"/>
          </w:footnotePr>
          <w:pgSz w:w="11900" w:h="16840"/>
          <w:pgMar w:top="360" w:right="360" w:bottom="360" w:left="360" w:header="0" w:footer="3" w:gutter="0"/>
          <w:cols w:space="720" w:num="1"/>
          <w:rtlGutter w:val="0"/>
          <w:docGrid w:linePitch="360" w:charSpace="0"/>
        </w:sectPr>
      </w:pPr>
    </w:p>
    <w:p>
      <w:pPr>
        <w:widowControl w:val="0"/>
        <w:rPr>
          <w:sz w:val="24"/>
          <w:szCs w:val="24"/>
        </w:rPr>
        <w:sectPr>
          <w:footnotePr>
            <w:numFmt w:val="decimal"/>
          </w:footnotePr>
          <w:pgSz w:w="11900" w:h="16840"/>
          <w:pgMar w:top="360" w:right="360" w:bottom="360" w:left="360" w:header="0" w:footer="3" w:gutter="0"/>
          <w:cols w:space="720" w:num="1"/>
          <w:rtlGutter w:val="0"/>
          <w:docGrid w:linePitch="360" w:charSpace="0"/>
        </w:sectPr>
      </w:pPr>
    </w:p>
    <w:p>
      <w:pPr>
        <w:pStyle w:val="21"/>
        <w:keepNext w:val="0"/>
        <w:keepLines w:val="0"/>
        <w:framePr w:wrap="auto" w:vAnchor="page" w:hAnchor="page" w:x="9930" w:y="2050"/>
        <w:widowControl w:val="0"/>
        <w:shd w:val="clear" w:color="auto" w:fill="auto"/>
        <w:bidi w:val="0"/>
        <w:spacing w:before="0" w:after="0" w:line="22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>Таблица № 3</w:t>
      </w:r>
    </w:p>
    <w:p>
      <w:pPr>
        <w:pStyle w:val="23"/>
        <w:keepNext w:val="0"/>
        <w:keepLines w:val="0"/>
        <w:framePr w:w="7612" w:h="555" w:hRule="exact" w:wrap="auto" w:vAnchor="page" w:hAnchor="page" w:x="2555" w:y="2599"/>
        <w:widowControl w:val="0"/>
        <w:shd w:val="clear" w:color="auto" w:fill="auto"/>
        <w:bidi w:val="0"/>
        <w:spacing w:before="0" w:after="15" w:line="220" w:lineRule="exact"/>
        <w:ind w:left="0" w:right="0" w:firstLine="0"/>
      </w:pPr>
      <w:r>
        <w:rPr>
          <w:color w:val="000000"/>
          <w:spacing w:val="0"/>
          <w:w w:val="100"/>
          <w:position w:val="0"/>
          <w:lang w:val="ru-RU" w:eastAsia="ru-RU" w:bidi="ru-RU"/>
        </w:rPr>
        <w:t>НОРМЫ</w:t>
      </w:r>
    </w:p>
    <w:p>
      <w:pPr>
        <w:pStyle w:val="23"/>
        <w:keepNext w:val="0"/>
        <w:keepLines w:val="0"/>
        <w:framePr w:w="7612" w:h="555" w:hRule="exact" w:wrap="auto" w:vAnchor="page" w:hAnchor="page" w:x="2555" w:y="2599"/>
        <w:widowControl w:val="0"/>
        <w:shd w:val="clear" w:color="auto" w:fill="auto"/>
        <w:bidi w:val="0"/>
        <w:spacing w:before="0" w:after="0" w:line="22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>РАСХОДОВ ПО ОПЛАТЕ ТРУДА ОБСЛУЖИВАЮЩЕГО ПЕРСОНАЛА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802"/>
        <w:gridCol w:w="188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8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framePr w:w="8687" w:h="4396" w:wrap="auto" w:vAnchor="page" w:hAnchor="page" w:x="1518" w:y="3447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Наименование должностей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8687" w:h="4396" w:wrap="auto" w:vAnchor="page" w:hAnchor="page" w:x="1518" w:y="3447"/>
              <w:widowControl w:val="0"/>
              <w:shd w:val="clear" w:color="auto" w:fill="auto"/>
              <w:bidi w:val="0"/>
              <w:spacing w:before="0" w:after="60" w:line="260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Оплата в день</w:t>
            </w:r>
          </w:p>
          <w:p>
            <w:pPr>
              <w:pStyle w:val="6"/>
              <w:keepNext w:val="0"/>
              <w:keepLines w:val="0"/>
              <w:framePr w:w="8687" w:h="4396" w:wrap="auto" w:vAnchor="page" w:hAnchor="page" w:x="1518" w:y="3447"/>
              <w:widowControl w:val="0"/>
              <w:shd w:val="clear" w:color="auto" w:fill="auto"/>
              <w:bidi w:val="0"/>
              <w:spacing w:before="60" w:after="0" w:line="260" w:lineRule="exact"/>
              <w:ind w:left="0" w:right="0" w:firstLine="0"/>
              <w:jc w:val="left"/>
            </w:pPr>
            <w:r>
              <w:rPr>
                <w:rStyle w:val="26"/>
                <w:b w:val="0"/>
                <w:bCs w:val="0"/>
                <w:i w:val="0"/>
                <w:iCs w:val="0"/>
                <w:smallCaps w:val="0"/>
                <w:strike w:val="0"/>
              </w:rPr>
              <w:t>(руб.)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8687" w:h="4396" w:wrap="auto" w:vAnchor="page" w:hAnchor="page" w:x="1518" w:y="3447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Комендант соревнований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8687" w:h="4396" w:wrap="auto" w:vAnchor="page" w:hAnchor="page" w:x="1518" w:y="3447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200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8687" w:h="4396" w:wrap="auto" w:vAnchor="page" w:hAnchor="page" w:x="1518" w:y="3447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Начальник дистанции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8687" w:h="4396" w:wrap="auto" w:vAnchor="page" w:hAnchor="page" w:x="1518" w:y="3447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200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8687" w:h="4396" w:wrap="auto" w:vAnchor="page" w:hAnchor="page" w:x="1518" w:y="3447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Помощник начальника дистанции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8687" w:h="4396" w:wrap="auto" w:vAnchor="page" w:hAnchor="page" w:x="1518" w:y="3447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150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8687" w:h="4396" w:wrap="auto" w:vAnchor="page" w:hAnchor="page" w:x="1518" w:y="3447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Контролеры, счетчики очков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8687" w:h="4396" w:wrap="auto" w:vAnchor="page" w:hAnchor="page" w:x="1518" w:y="3447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100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8687" w:h="4396" w:wrap="auto" w:vAnchor="page" w:hAnchor="page" w:x="1518" w:y="3447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Водитель снегохода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8687" w:h="4396" w:wrap="auto" w:vAnchor="page" w:hAnchor="page" w:x="1518" w:y="3447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300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8687" w:h="4396" w:wrap="auto" w:vAnchor="page" w:hAnchor="page" w:x="1518" w:y="3447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Радист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8687" w:h="4396" w:wrap="auto" w:vAnchor="page" w:hAnchor="page" w:x="1518" w:y="3447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200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8687" w:h="4396" w:wrap="auto" w:vAnchor="page" w:hAnchor="page" w:x="1518" w:y="3447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Врач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8687" w:h="4396" w:wrap="auto" w:vAnchor="page" w:hAnchor="page" w:x="1518" w:y="3447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350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8687" w:h="4396" w:wrap="auto" w:vAnchor="page" w:hAnchor="page" w:x="1518" w:y="3447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Медсестра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8687" w:h="4396" w:wrap="auto" w:vAnchor="page" w:hAnchor="page" w:x="1518" w:y="3447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200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8687" w:h="4396" w:wrap="auto" w:vAnchor="page" w:hAnchor="page" w:x="1518" w:y="3447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Рабочий по обслуживанию спортивных мероприятий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8687" w:h="4396" w:wrap="auto" w:vAnchor="page" w:hAnchor="page" w:x="1518" w:y="3447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150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8687" w:h="4396" w:wrap="auto" w:vAnchor="page" w:hAnchor="page" w:x="1518" w:y="3447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Машинистка, художник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8687" w:h="4396" w:wrap="auto" w:vAnchor="page" w:hAnchor="page" w:x="1518" w:y="3447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200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8687" w:h="4396" w:wrap="auto" w:vAnchor="page" w:hAnchor="page" w:x="1518" w:y="3447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Механик по техническим видам спорта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8687" w:h="4396" w:wrap="auto" w:vAnchor="page" w:hAnchor="page" w:x="1518" w:y="3447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200</w:t>
            </w:r>
          </w:p>
        </w:tc>
      </w:tr>
    </w:tbl>
    <w:p>
      <w:pPr>
        <w:pStyle w:val="6"/>
        <w:keepNext w:val="0"/>
        <w:keepLines w:val="0"/>
        <w:framePr w:w="9829" w:h="1330" w:hRule="exact" w:wrap="auto" w:vAnchor="page" w:hAnchor="page" w:x="1418" w:y="8139"/>
        <w:widowControl w:val="0"/>
        <w:shd w:val="clear" w:color="auto" w:fill="auto"/>
        <w:bidi w:val="0"/>
        <w:spacing w:before="0" w:after="0" w:line="317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Примечание: комендант соревнований, начальник дистанции, помощник начальника дистанции и водитель снегохода по решению проводящей организации могут получать выплаты за подготовку соревнований 1 день сверх продолжительности соревнований.</w:t>
      </w:r>
    </w:p>
    <w:p>
      <w:pPr>
        <w:widowControl w:val="0"/>
        <w:rPr>
          <w:sz w:val="2"/>
          <w:szCs w:val="2"/>
        </w:rPr>
        <w:sectPr>
          <w:footnotePr>
            <w:numFmt w:val="decimal"/>
          </w:footnotePr>
          <w:pgSz w:w="11900" w:h="16840"/>
          <w:pgMar w:top="360" w:right="360" w:bottom="360" w:left="360" w:header="0" w:footer="3" w:gutter="0"/>
          <w:cols w:space="720" w:num="1"/>
          <w:rtlGutter w:val="0"/>
          <w:docGrid w:linePitch="360" w:charSpace="0"/>
        </w:sectPr>
      </w:pPr>
    </w:p>
    <w:p>
      <w:pPr>
        <w:pStyle w:val="21"/>
        <w:keepNext w:val="0"/>
        <w:keepLines w:val="0"/>
        <w:framePr w:w="9267" w:h="249" w:hRule="exact" w:wrap="auto" w:vAnchor="page" w:hAnchor="page" w:x="2043" w:y="1654"/>
        <w:widowControl w:val="0"/>
        <w:shd w:val="clear" w:color="auto" w:fill="auto"/>
        <w:bidi w:val="0"/>
        <w:spacing w:before="0" w:after="0" w:line="220" w:lineRule="exact"/>
        <w:ind w:left="0" w:right="0" w:firstLine="0"/>
        <w:jc w:val="right"/>
      </w:pPr>
      <w:r>
        <w:rPr>
          <w:color w:val="000000"/>
          <w:spacing w:val="0"/>
          <w:w w:val="100"/>
          <w:position w:val="0"/>
          <w:lang w:val="ru-RU" w:eastAsia="ru-RU" w:bidi="ru-RU"/>
        </w:rPr>
        <w:t>Таблица № 4</w:t>
      </w:r>
    </w:p>
    <w:p>
      <w:pPr>
        <w:pStyle w:val="23"/>
        <w:keepNext w:val="0"/>
        <w:keepLines w:val="0"/>
        <w:framePr w:w="9267" w:h="1143" w:hRule="exact" w:wrap="auto" w:vAnchor="page" w:hAnchor="page" w:x="2043" w:y="3019"/>
        <w:widowControl w:val="0"/>
        <w:shd w:val="clear" w:color="auto" w:fill="auto"/>
        <w:bidi w:val="0"/>
        <w:spacing w:before="0" w:after="0" w:line="277" w:lineRule="exact"/>
        <w:ind w:left="20" w:right="0" w:firstLine="0"/>
      </w:pPr>
      <w:r>
        <w:rPr>
          <w:color w:val="000000"/>
          <w:spacing w:val="0"/>
          <w:w w:val="100"/>
          <w:position w:val="0"/>
          <w:lang w:val="ru-RU" w:eastAsia="ru-RU" w:bidi="ru-RU"/>
        </w:rPr>
        <w:t>НОРМЫ</w:t>
      </w:r>
    </w:p>
    <w:p>
      <w:pPr>
        <w:pStyle w:val="23"/>
        <w:keepNext w:val="0"/>
        <w:keepLines w:val="0"/>
        <w:framePr w:w="9267" w:h="1143" w:hRule="exact" w:wrap="auto" w:vAnchor="page" w:hAnchor="page" w:x="2043" w:y="3019"/>
        <w:widowControl w:val="0"/>
        <w:shd w:val="clear" w:color="auto" w:fill="auto"/>
        <w:bidi w:val="0"/>
        <w:spacing w:before="0" w:after="0" w:line="277" w:lineRule="exact"/>
        <w:ind w:left="20" w:right="0" w:firstLine="0"/>
      </w:pPr>
      <w:r>
        <w:rPr>
          <w:color w:val="000000"/>
          <w:spacing w:val="0"/>
          <w:w w:val="100"/>
          <w:position w:val="0"/>
          <w:lang w:val="ru-RU" w:eastAsia="ru-RU" w:bidi="ru-RU"/>
        </w:rPr>
        <w:t>РАСХОДОВ НА ОБЕСПЕЧЕНИЕ ПИТАНИЕМ</w:t>
      </w:r>
      <w:r>
        <w:rPr>
          <w:color w:val="000000"/>
          <w:spacing w:val="0"/>
          <w:w w:val="100"/>
          <w:position w:val="0"/>
          <w:lang w:val="ru-RU" w:eastAsia="ru-RU" w:bidi="ru-RU"/>
        </w:rPr>
        <w:br w:type="textWrapping"/>
      </w:r>
      <w:r>
        <w:rPr>
          <w:color w:val="000000"/>
          <w:spacing w:val="0"/>
          <w:w w:val="100"/>
          <w:position w:val="0"/>
          <w:lang w:val="ru-RU" w:eastAsia="ru-RU" w:bidi="ru-RU"/>
        </w:rPr>
        <w:t>СПОРТСМЕНОВ, ТРЕНЕРОВ, СУДЕЙ И СПЕЦИАЛИСТОВ ПРИ ПРОВЕДЕНИИ</w:t>
      </w:r>
    </w:p>
    <w:p>
      <w:pPr>
        <w:pStyle w:val="23"/>
        <w:keepNext w:val="0"/>
        <w:keepLines w:val="0"/>
        <w:framePr w:w="9267" w:h="1143" w:hRule="exact" w:wrap="auto" w:vAnchor="page" w:hAnchor="page" w:x="2043" w:y="3019"/>
        <w:widowControl w:val="0"/>
        <w:shd w:val="clear" w:color="auto" w:fill="auto"/>
        <w:bidi w:val="0"/>
        <w:spacing w:before="0" w:after="0" w:line="277" w:lineRule="exact"/>
        <w:ind w:left="20" w:right="0" w:firstLine="0"/>
      </w:pPr>
      <w:r>
        <w:rPr>
          <w:color w:val="000000"/>
          <w:spacing w:val="0"/>
          <w:w w:val="100"/>
          <w:position w:val="0"/>
          <w:lang w:val="ru-RU" w:eastAsia="ru-RU" w:bidi="ru-RU"/>
        </w:rPr>
        <w:t>СПОРТИВНЫХ МЕРОПРИЯТИЙ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956"/>
        <w:gridCol w:w="49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9874" w:h="7918" w:wrap="auto" w:vAnchor="page" w:hAnchor="page" w:x="1378" w:y="4452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Наименование спортивных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9874" w:h="7918" w:wrap="auto" w:vAnchor="page" w:hAnchor="page" w:x="1378" w:y="4452"/>
              <w:widowControl w:val="0"/>
              <w:shd w:val="clear" w:color="auto" w:fill="auto"/>
              <w:bidi w:val="0"/>
              <w:spacing w:before="0" w:after="0" w:line="260" w:lineRule="exact"/>
              <w:ind w:left="22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Норма расходов на одного человека 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4" w:hRule="exact"/>
        </w:trPr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framePr w:w="9874" w:h="7918" w:wrap="auto" w:vAnchor="page" w:hAnchor="page" w:x="1378" w:y="4452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мероприятий</w:t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framePr w:w="9874" w:h="7918" w:wrap="auto" w:vAnchor="page" w:hAnchor="page" w:x="1378" w:y="4452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день (в рублях)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framePr w:w="9874" w:h="7918" w:wrap="auto" w:vAnchor="page" w:hAnchor="page" w:x="1378" w:y="4452"/>
              <w:widowControl w:val="0"/>
              <w:shd w:val="clear" w:color="auto" w:fill="auto"/>
              <w:bidi w:val="0"/>
              <w:spacing w:before="0" w:after="0" w:line="373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1. Соревнования и мероприятия в муниципальном образовании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framePr w:w="9874" w:h="7918" w:wrap="auto" w:vAnchor="page" w:hAnchor="page" w:x="1378" w:y="4452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до 150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framePr w:w="9874" w:h="7918" w:wrap="auto" w:vAnchor="page" w:hAnchor="page" w:x="1378" w:y="4452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2. Областные соревнования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framePr w:w="9874" w:h="7918" w:wrap="auto" w:vAnchor="page" w:hAnchor="page" w:x="1378" w:y="4452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до 300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9874" w:h="7918" w:wrap="auto" w:vAnchor="page" w:hAnchor="page" w:x="1378" w:y="4452"/>
              <w:widowControl w:val="0"/>
              <w:shd w:val="clear" w:color="auto" w:fill="auto"/>
              <w:bidi w:val="0"/>
              <w:spacing w:before="0" w:after="0" w:line="321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3. Всероссийские соревнования, не включенные в календарь Минспорттуризма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framePr w:w="9874" w:h="7918" w:wrap="auto" w:vAnchor="page" w:hAnchor="page" w:x="1378" w:y="4452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до 350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9874" w:h="7918" w:wrap="auto" w:vAnchor="page" w:hAnchor="page" w:x="1378" w:y="4452"/>
              <w:widowControl w:val="0"/>
              <w:numPr>
                <w:ilvl w:val="0"/>
                <w:numId w:val="8"/>
              </w:numPr>
              <w:shd w:val="clear" w:color="auto" w:fill="auto"/>
              <w:tabs>
                <w:tab w:val="left" w:pos="282"/>
              </w:tabs>
              <w:bidi w:val="0"/>
              <w:spacing w:before="0" w:after="0" w:line="325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Всероссийские соревнования, включенные в календарь Минспорттуризма</w:t>
            </w:r>
          </w:p>
          <w:p>
            <w:pPr>
              <w:pStyle w:val="6"/>
              <w:keepNext w:val="0"/>
              <w:keepLines w:val="0"/>
              <w:framePr w:w="9874" w:h="7918" w:wrap="auto" w:vAnchor="page" w:hAnchor="page" w:x="1378" w:y="4452"/>
              <w:widowControl w:val="0"/>
              <w:numPr>
                <w:ilvl w:val="0"/>
                <w:numId w:val="8"/>
              </w:numPr>
              <w:shd w:val="clear" w:color="auto" w:fill="auto"/>
              <w:tabs>
                <w:tab w:val="left" w:pos="268"/>
              </w:tabs>
              <w:bidi w:val="0"/>
              <w:spacing w:before="0" w:after="0" w:line="325" w:lineRule="exact"/>
              <w:ind w:left="0" w:right="0" w:firstLine="0"/>
              <w:jc w:val="both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Чемпионаты и первенства ЦФО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framePr w:w="9874" w:h="7918" w:wrap="auto" w:vAnchor="page" w:hAnchor="page" w:x="1378" w:y="4452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до 350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framePr w:w="9874" w:h="7918" w:wrap="auto" w:vAnchor="page" w:hAnchor="page" w:x="1378" w:y="4452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both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6. Чемпионаты и первенства России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framePr w:w="9874" w:h="7918" w:wrap="auto" w:vAnchor="page" w:hAnchor="page" w:x="1378" w:y="4452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до 350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45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framePr w:w="9874" w:h="7918" w:wrap="auto" w:vAnchor="page" w:hAnchor="page" w:x="1378" w:y="4452"/>
              <w:widowControl w:val="0"/>
              <w:shd w:val="clear" w:color="auto" w:fill="auto"/>
              <w:bidi w:val="0"/>
              <w:spacing w:before="0" w:after="0" w:line="316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7. Международные соревнования, включенные в календарь Минспорттуризма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framePr w:w="9874" w:h="7918" w:wrap="auto" w:vAnchor="page" w:hAnchor="page" w:x="1378" w:y="4452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до 500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6" w:hRule="exact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9874" w:h="7918" w:wrap="auto" w:vAnchor="page" w:hAnchor="page" w:x="1378" w:y="4452"/>
              <w:widowControl w:val="0"/>
              <w:shd w:val="clear" w:color="auto" w:fill="auto"/>
              <w:bidi w:val="0"/>
              <w:spacing w:before="0" w:after="0" w:line="260" w:lineRule="exact"/>
              <w:ind w:left="50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Примечание: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framePr w:w="9874" w:h="7918" w:wrap="auto" w:vAnchor="page" w:hAnchor="page" w:x="1378" w:y="4452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6"/>
        <w:keepNext w:val="0"/>
        <w:keepLines w:val="0"/>
        <w:framePr w:w="9946" w:h="1982" w:hRule="exact" w:wrap="auto" w:vAnchor="page" w:hAnchor="page" w:x="1306" w:y="12341"/>
        <w:widowControl w:val="0"/>
        <w:numPr>
          <w:ilvl w:val="0"/>
          <w:numId w:val="9"/>
        </w:numPr>
        <w:shd w:val="clear" w:color="auto" w:fill="auto"/>
        <w:tabs>
          <w:tab w:val="left" w:pos="873"/>
        </w:tabs>
        <w:bidi w:val="0"/>
        <w:spacing w:before="0" w:after="0" w:line="316" w:lineRule="exact"/>
        <w:ind w:left="0" w:right="0" w:firstLine="58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При участии членов сборной команды области в УТС сборной команды страны спортсмены и тренеры обеспечиваются питанием по нормам сборных команд России по видам спорта.</w:t>
      </w:r>
    </w:p>
    <w:p>
      <w:pPr>
        <w:pStyle w:val="6"/>
        <w:keepNext w:val="0"/>
        <w:keepLines w:val="0"/>
        <w:framePr w:w="9946" w:h="1982" w:hRule="exact" w:wrap="auto" w:vAnchor="page" w:hAnchor="page" w:x="1306" w:y="12341"/>
        <w:widowControl w:val="0"/>
        <w:numPr>
          <w:ilvl w:val="0"/>
          <w:numId w:val="9"/>
        </w:numPr>
        <w:shd w:val="clear" w:color="auto" w:fill="auto"/>
        <w:tabs>
          <w:tab w:val="left" w:pos="873"/>
        </w:tabs>
        <w:bidi w:val="0"/>
        <w:spacing w:before="0" w:after="0" w:line="316" w:lineRule="exact"/>
        <w:ind w:left="0" w:right="0" w:firstLine="58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УТС могут проводиться непосредственно перед соревнованиями или в соответствии с планами индивидуальной подготовки спортсменов и сборных команд по видам спорта.</w:t>
      </w:r>
    </w:p>
    <w:p>
      <w:pPr>
        <w:widowControl w:val="0"/>
        <w:rPr>
          <w:sz w:val="2"/>
          <w:szCs w:val="2"/>
        </w:rPr>
        <w:sectPr>
          <w:footnotePr>
            <w:numFmt w:val="decimal"/>
          </w:footnotePr>
          <w:pgSz w:w="11900" w:h="16840"/>
          <w:pgMar w:top="360" w:right="360" w:bottom="360" w:left="360" w:header="0" w:footer="3" w:gutter="0"/>
          <w:cols w:space="720" w:num="1"/>
          <w:rtlGutter w:val="0"/>
          <w:docGrid w:linePitch="360" w:charSpace="0"/>
        </w:sectPr>
      </w:pPr>
    </w:p>
    <w:p>
      <w:pPr>
        <w:pStyle w:val="21"/>
        <w:keepNext w:val="0"/>
        <w:keepLines w:val="0"/>
        <w:framePr w:wrap="auto" w:vAnchor="page" w:hAnchor="page" w:x="9752" w:y="1655"/>
        <w:widowControl w:val="0"/>
        <w:shd w:val="clear" w:color="auto" w:fill="auto"/>
        <w:bidi w:val="0"/>
        <w:spacing w:before="0" w:after="0" w:line="22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>Таблица № 5</w:t>
      </w:r>
    </w:p>
    <w:p>
      <w:pPr>
        <w:pStyle w:val="23"/>
        <w:keepNext w:val="0"/>
        <w:keepLines w:val="0"/>
        <w:framePr w:w="9727" w:h="876" w:hRule="exact" w:wrap="auto" w:vAnchor="page" w:hAnchor="page" w:x="1338" w:y="2206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lang w:val="ru-RU" w:eastAsia="ru-RU" w:bidi="ru-RU"/>
        </w:rPr>
        <w:t>НОРМЫ</w:t>
      </w:r>
    </w:p>
    <w:p>
      <w:pPr>
        <w:pStyle w:val="23"/>
        <w:keepNext w:val="0"/>
        <w:keepLines w:val="0"/>
        <w:framePr w:w="9727" w:h="876" w:hRule="exact" w:wrap="auto" w:vAnchor="page" w:hAnchor="page" w:x="1338" w:y="220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>РАСХОДОВ ПО НАГРАЖДЕНИЮ ПОБЕДИТЕЛЕЙ И ПРИЗЕРОВ СМОТРОВ-КОНКУРСОВ</w:t>
      </w:r>
    </w:p>
    <w:p>
      <w:pPr>
        <w:pStyle w:val="23"/>
        <w:keepNext w:val="0"/>
        <w:keepLines w:val="0"/>
        <w:framePr w:w="9727" w:h="876" w:hRule="exact" w:wrap="auto" w:vAnchor="page" w:hAnchor="page" w:x="1338" w:y="2206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lang w:val="ru-RU" w:eastAsia="ru-RU" w:bidi="ru-RU"/>
        </w:rPr>
        <w:t>КРУГЛОГОДИЧНОЙ СПАРТАКИАДЫ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278"/>
        <w:gridCol w:w="1854"/>
        <w:gridCol w:w="1864"/>
        <w:gridCol w:w="18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9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framePr w:w="9892" w:h="11487" w:wrap="auto" w:vAnchor="page" w:hAnchor="page" w:x="1333" w:y="3370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Наименование конкурсов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9892" w:h="11487" w:wrap="auto" w:vAnchor="page" w:hAnchor="page" w:x="1333" w:y="3370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Стоимость призов (в рублях)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9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9892" w:h="11487" w:wrap="auto" w:vAnchor="page" w:hAnchor="page" w:x="1333" w:y="3370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9892" w:h="11487" w:wrap="auto" w:vAnchor="page" w:hAnchor="page" w:x="1333" w:y="3370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I место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9892" w:h="11487" w:wrap="auto" w:vAnchor="page" w:hAnchor="page" w:x="1333" w:y="3370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II место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9892" w:h="11487" w:wrap="auto" w:vAnchor="page" w:hAnchor="page" w:x="1333" w:y="3370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III место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4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9892" w:h="11487" w:wrap="auto" w:vAnchor="page" w:hAnchor="page" w:x="1333" w:y="3370"/>
              <w:widowControl w:val="0"/>
              <w:shd w:val="clear" w:color="auto" w:fill="auto"/>
              <w:bidi w:val="0"/>
              <w:spacing w:before="0" w:after="0" w:line="315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Смотр-конкурс на лучшую постановку</w:t>
            </w:r>
          </w:p>
          <w:p>
            <w:pPr>
              <w:pStyle w:val="6"/>
              <w:keepNext w:val="0"/>
              <w:keepLines w:val="0"/>
              <w:framePr w:w="9892" w:h="11487" w:wrap="auto" w:vAnchor="page" w:hAnchor="page" w:x="1333" w:y="3370"/>
              <w:widowControl w:val="0"/>
              <w:shd w:val="clear" w:color="auto" w:fill="auto"/>
              <w:bidi w:val="0"/>
              <w:spacing w:before="0" w:after="0" w:line="315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физкультурно-оздоровительной и спортивной работы среди учреждений спортивной направленности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framePr w:w="9892" w:h="11487" w:wrap="auto" w:vAnchor="page" w:hAnchor="page" w:x="1333" w:y="3370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до 5000 руб.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framePr w:w="9892" w:h="11487" w:wrap="auto" w:vAnchor="page" w:hAnchor="page" w:x="1333" w:y="3370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до 3000 руб.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framePr w:w="9892" w:h="11487" w:wrap="auto" w:vAnchor="page" w:hAnchor="page" w:x="1333" w:y="3370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до 2000 руб.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8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9892" w:h="11487" w:wrap="auto" w:vAnchor="page" w:hAnchor="page" w:x="1333" w:y="3370"/>
              <w:widowControl w:val="0"/>
              <w:shd w:val="clear" w:color="auto" w:fill="auto"/>
              <w:bidi w:val="0"/>
              <w:spacing w:before="0" w:after="0" w:line="320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Смотр-конкурс на лучшую постановку</w:t>
            </w:r>
          </w:p>
          <w:p>
            <w:pPr>
              <w:pStyle w:val="6"/>
              <w:keepNext w:val="0"/>
              <w:keepLines w:val="0"/>
              <w:framePr w:w="9892" w:h="11487" w:wrap="auto" w:vAnchor="page" w:hAnchor="page" w:x="1333" w:y="3370"/>
              <w:widowControl w:val="0"/>
              <w:shd w:val="clear" w:color="auto" w:fill="auto"/>
              <w:bidi w:val="0"/>
              <w:spacing w:before="0" w:after="0" w:line="320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физкультурно-оздоровительной и спортивно-массовой работы с детьми, подростками и молодежью среди клубов по месту жительства и учебы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framePr w:w="9892" w:h="11487" w:wrap="auto" w:vAnchor="page" w:hAnchor="page" w:x="1333" w:y="3370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до 3000 руб.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framePr w:w="9892" w:h="11487" w:wrap="auto" w:vAnchor="page" w:hAnchor="page" w:x="1333" w:y="3370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до 2000 руб.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framePr w:w="9892" w:h="11487" w:wrap="auto" w:vAnchor="page" w:hAnchor="page" w:x="1333" w:y="3370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до 1500 руб.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2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9892" w:h="11487" w:wrap="auto" w:vAnchor="page" w:hAnchor="page" w:x="1333" w:y="3370"/>
              <w:widowControl w:val="0"/>
              <w:shd w:val="clear" w:color="auto" w:fill="auto"/>
              <w:bidi w:val="0"/>
              <w:spacing w:before="0" w:after="0" w:line="320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Смотр-конкурс на лучшую постановку</w:t>
            </w:r>
          </w:p>
          <w:p>
            <w:pPr>
              <w:pStyle w:val="6"/>
              <w:keepNext w:val="0"/>
              <w:keepLines w:val="0"/>
              <w:framePr w:w="9892" w:h="11487" w:wrap="auto" w:vAnchor="page" w:hAnchor="page" w:x="1333" w:y="3370"/>
              <w:widowControl w:val="0"/>
              <w:shd w:val="clear" w:color="auto" w:fill="auto"/>
              <w:bidi w:val="0"/>
              <w:spacing w:before="0" w:after="0" w:line="320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физкультурно-оздоровительной и спортивной работы среди общеобразовательных школ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framePr w:w="9892" w:h="11487" w:wrap="auto" w:vAnchor="page" w:hAnchor="page" w:x="1333" w:y="3370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до 3000 руб.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framePr w:w="9892" w:h="11487" w:wrap="auto" w:vAnchor="page" w:hAnchor="page" w:x="1333" w:y="3370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до 2000 руб.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framePr w:w="9892" w:h="11487" w:wrap="auto" w:vAnchor="page" w:hAnchor="page" w:x="1333" w:y="3370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до 1500 руб.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framePr w:w="9892" w:h="11487" w:wrap="auto" w:vAnchor="page" w:hAnchor="page" w:x="1333" w:y="3370"/>
              <w:widowControl w:val="0"/>
              <w:shd w:val="clear" w:color="auto" w:fill="auto"/>
              <w:bidi w:val="0"/>
              <w:spacing w:before="0" w:after="0" w:line="325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Спартакиада среди загородных оздоровительных лагерей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framePr w:w="9892" w:h="11487" w:wrap="auto" w:vAnchor="page" w:hAnchor="page" w:x="1333" w:y="3370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до 2500 руб.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framePr w:w="9892" w:h="11487" w:wrap="auto" w:vAnchor="page" w:hAnchor="page" w:x="1333" w:y="3370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до 1500 руб.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framePr w:w="9892" w:h="11487" w:wrap="auto" w:vAnchor="page" w:hAnchor="page" w:x="1333" w:y="3370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до 1000 руб.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9892" w:h="11487" w:wrap="auto" w:vAnchor="page" w:hAnchor="page" w:x="1333" w:y="3370"/>
              <w:widowControl w:val="0"/>
              <w:shd w:val="clear" w:color="auto" w:fill="auto"/>
              <w:bidi w:val="0"/>
              <w:spacing w:before="0" w:after="0" w:line="315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Смотр-конкурс на лучшие печатные публикации, фотоматериалы, теле- и радиопередачи среди журналистов СМИ, пишущих на спортивную тематику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framePr w:w="9892" w:h="11487" w:wrap="auto" w:vAnchor="page" w:hAnchor="page" w:x="1333" w:y="3370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до 2000 руб.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9892" w:h="11487" w:wrap="auto" w:vAnchor="page" w:hAnchor="page" w:x="1333" w:y="337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9892" w:h="11487" w:wrap="auto" w:vAnchor="page" w:hAnchor="page" w:x="1333" w:y="3370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9892" w:h="11487" w:wrap="auto" w:vAnchor="page" w:hAnchor="page" w:x="1333" w:y="3370"/>
              <w:widowControl w:val="0"/>
              <w:shd w:val="clear" w:color="auto" w:fill="auto"/>
              <w:bidi w:val="0"/>
              <w:spacing w:before="0" w:after="0" w:line="320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Смотр-конкурс на звание «Лучший спортсмен месяца», «Лучший тренер месяца»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framePr w:w="9892" w:h="11487" w:wrap="auto" w:vAnchor="page" w:hAnchor="page" w:x="1333" w:y="3370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до 500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9892" w:h="11487" w:wrap="auto" w:vAnchor="page" w:hAnchor="page" w:x="1333" w:y="337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9892" w:h="11487" w:wrap="auto" w:vAnchor="page" w:hAnchor="page" w:x="1333" w:y="3370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6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framePr w:w="9892" w:h="11487" w:wrap="auto" w:vAnchor="page" w:hAnchor="page" w:x="1333" w:y="3370"/>
              <w:widowControl w:val="0"/>
              <w:shd w:val="clear" w:color="auto" w:fill="auto"/>
              <w:bidi w:val="0"/>
              <w:spacing w:before="0" w:after="0" w:line="320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Смотр-конкурс на звание «Лучший спортсмен года», «Лучший тренер года»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framePr w:w="9892" w:h="11487" w:wrap="auto" w:vAnchor="page" w:hAnchor="page" w:x="1333" w:y="3370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left"/>
            </w:pPr>
            <w:r>
              <w:rPr>
                <w:rStyle w:val="24"/>
                <w:b w:val="0"/>
                <w:bCs w:val="0"/>
                <w:i w:val="0"/>
                <w:iCs w:val="0"/>
                <w:smallCaps w:val="0"/>
                <w:strike w:val="0"/>
              </w:rPr>
              <w:t>до 5000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9892" w:h="11487" w:wrap="auto" w:vAnchor="page" w:hAnchor="page" w:x="1333" w:y="337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9892" w:h="11487" w:wrap="auto" w:vAnchor="page" w:hAnchor="page" w:x="1333" w:y="3370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numFmt w:val="decimal"/>
      </w:footnotePr>
      <w:pgSz w:w="11900" w:h="16840"/>
      <w:pgMar w:top="360" w:right="360" w:bottom="360" w:left="360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1"/>
      <w:numFmt w:val="decimal"/>
      <w:lvlText w:val="%1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</w:abstractNum>
  <w:abstractNum w:abstractNumId="1">
    <w:nsid w:val="BF205925"/>
    <w:multiLevelType w:val="singleLevel"/>
    <w:tmpl w:val="BF205925"/>
    <w:lvl w:ilvl="0" w:tentative="0">
      <w:start w:val="1"/>
      <w:numFmt w:val="decimal"/>
      <w:lvlText w:val="3.2.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 w:tentative="0">
      <w:start w:val="1"/>
      <w:numFmt w:val="decimal"/>
      <w:lvlText w:val="%1.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 w:tentative="0">
      <w:start w:val="1"/>
      <w:numFmt w:val="decimal"/>
      <w:lvlText w:val="%1.%2.%3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</w:abstractNum>
  <w:abstractNum w:abstractNumId="3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</w:abstractNum>
  <w:abstractNum w:abstractNumId="4">
    <w:nsid w:val="0248C179"/>
    <w:multiLevelType w:val="singleLevel"/>
    <w:tmpl w:val="0248C179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</w:abstractNum>
  <w:abstractNum w:abstractNumId="5">
    <w:nsid w:val="03D62ECE"/>
    <w:multiLevelType w:val="singleLevel"/>
    <w:tmpl w:val="03D62ECE"/>
    <w:lvl w:ilvl="0" w:tentative="0">
      <w:start w:val="1"/>
      <w:numFmt w:val="decimal"/>
      <w:lvlText w:val="%1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</w:abstractNum>
  <w:abstractNum w:abstractNumId="6">
    <w:nsid w:val="25B654F3"/>
    <w:multiLevelType w:val="singleLevel"/>
    <w:tmpl w:val="25B654F3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</w:abstractNum>
  <w:abstractNum w:abstractNumId="7">
    <w:nsid w:val="59ADCABA"/>
    <w:multiLevelType w:val="singleLevel"/>
    <w:tmpl w:val="59ADCABA"/>
    <w:lvl w:ilvl="0" w:tentative="0">
      <w:start w:val="2"/>
      <w:numFmt w:val="decimal"/>
      <w:lvlText w:val="3.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</w:abstractNum>
  <w:abstractNum w:abstractNumId="8">
    <w:nsid w:val="72183CF9"/>
    <w:multiLevelType w:val="singleLevel"/>
    <w:tmpl w:val="72183CF9"/>
    <w:lvl w:ilvl="0" w:tentative="0">
      <w:start w:val="4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2"/>
  </w:compat>
  <w:rsids>
    <w:rsidRoot w:val="00000000"/>
    <w:rsid w:val="2AD42D07"/>
    <w:rsid w:val="3AAA445F"/>
    <w:rsid w:val="434B6A18"/>
    <w:rsid w:val="64995E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ahoma" w:hAnsi="Tahoma" w:eastAsia="Tahoma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ahoma" w:hAnsi="Tahoma" w:eastAsia="Tahoma" w:cs="Tahoma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default="1" w:styleId="2">
    <w:name w:val="Default Paragraph Font"/>
    <w:qFormat/>
    <w:uiPriority w:val="0"/>
    <w:rPr>
      <w:rFonts w:ascii="Tahoma" w:hAnsi="Tahoma" w:eastAsia="Tahoma" w:cs="Tahoma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66CC"/>
      <w:u w:val="single"/>
    </w:rPr>
  </w:style>
  <w:style w:type="character" w:customStyle="1" w:styleId="5">
    <w:name w:val="Основной текст (2)_"/>
    <w:basedOn w:val="2"/>
    <w:link w:val="6"/>
    <w:qFormat/>
    <w:uiPriority w:val="0"/>
    <w:rPr>
      <w:rFonts w:ascii="Times New Roman" w:hAnsi="Times New Roman" w:eastAsia="Times New Roman" w:cs="Times New Roman"/>
      <w:sz w:val="26"/>
      <w:szCs w:val="26"/>
      <w:u w:val="none"/>
    </w:rPr>
  </w:style>
  <w:style w:type="paragraph" w:customStyle="1" w:styleId="6">
    <w:name w:val="Основной текст (2)3"/>
    <w:basedOn w:val="1"/>
    <w:link w:val="5"/>
    <w:qFormat/>
    <w:uiPriority w:val="0"/>
    <w:pPr>
      <w:widowControl w:val="0"/>
      <w:shd w:val="clear" w:color="auto" w:fill="FFFFFF"/>
      <w:spacing w:after="300" w:line="319" w:lineRule="exact"/>
      <w:jc w:val="center"/>
    </w:pPr>
    <w:rPr>
      <w:rFonts w:ascii="Times New Roman" w:hAnsi="Times New Roman" w:eastAsia="Times New Roman" w:cs="Times New Roman"/>
      <w:sz w:val="26"/>
      <w:szCs w:val="26"/>
      <w:u w:val="none"/>
    </w:rPr>
  </w:style>
  <w:style w:type="character" w:customStyle="1" w:styleId="7">
    <w:name w:val="Основной текст (2) + Интервал 3 pt"/>
    <w:basedOn w:val="5"/>
    <w:qFormat/>
    <w:uiPriority w:val="0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8">
    <w:name w:val="Основной текст (2)"/>
    <w:basedOn w:val="5"/>
    <w:qFormat/>
    <w:uiPriority w:val="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9">
    <w:name w:val="Другое_"/>
    <w:basedOn w:val="2"/>
    <w:link w:val="10"/>
    <w:qFormat/>
    <w:uiPriority w:val="0"/>
    <w:rPr>
      <w:rFonts w:ascii="Times New Roman" w:hAnsi="Times New Roman" w:eastAsia="Times New Roman" w:cs="Times New Roman"/>
      <w:sz w:val="20"/>
      <w:szCs w:val="20"/>
      <w:u w:val="none"/>
    </w:rPr>
  </w:style>
  <w:style w:type="paragraph" w:customStyle="1" w:styleId="10">
    <w:name w:val="Другое"/>
    <w:basedOn w:val="1"/>
    <w:link w:val="9"/>
    <w:qFormat/>
    <w:uiPriority w:val="0"/>
    <w:pPr>
      <w:widowControl w:val="0"/>
      <w:shd w:val="clear" w:color="auto" w:fill="FFFFFF"/>
    </w:pPr>
    <w:rPr>
      <w:rFonts w:ascii="Times New Roman" w:hAnsi="Times New Roman" w:eastAsia="Times New Roman" w:cs="Times New Roman"/>
      <w:sz w:val="20"/>
      <w:szCs w:val="20"/>
      <w:u w:val="none"/>
    </w:rPr>
  </w:style>
  <w:style w:type="character" w:customStyle="1" w:styleId="11">
    <w:name w:val="Другое + Trebuchet MS"/>
    <w:basedOn w:val="9"/>
    <w:qFormat/>
    <w:uiPriority w:val="0"/>
    <w:rPr>
      <w:rFonts w:ascii="Trebuchet MS" w:hAnsi="Trebuchet MS" w:eastAsia="Trebuchet MS" w:cs="Trebuchet MS"/>
      <w:i/>
      <w:iCs/>
      <w:color w:val="000000"/>
      <w:spacing w:val="-10"/>
      <w:w w:val="100"/>
      <w:position w:val="0"/>
      <w:sz w:val="14"/>
      <w:szCs w:val="14"/>
      <w:lang w:val="ru-RU" w:eastAsia="ru-RU" w:bidi="ru-RU"/>
    </w:rPr>
  </w:style>
  <w:style w:type="character" w:customStyle="1" w:styleId="12">
    <w:name w:val="Другое + 8 pt"/>
    <w:basedOn w:val="9"/>
    <w:qFormat/>
    <w:uiPriority w:val="0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13">
    <w:name w:val="Основной текст (3)_"/>
    <w:basedOn w:val="2"/>
    <w:link w:val="14"/>
    <w:qFormat/>
    <w:uiPriority w:val="0"/>
    <w:rPr>
      <w:rFonts w:ascii="Times New Roman" w:hAnsi="Times New Roman" w:eastAsia="Times New Roman" w:cs="Times New Roman"/>
      <w:b/>
      <w:bCs/>
      <w:i/>
      <w:iCs/>
      <w:spacing w:val="0"/>
      <w:sz w:val="13"/>
      <w:szCs w:val="13"/>
      <w:u w:val="none"/>
    </w:rPr>
  </w:style>
  <w:style w:type="paragraph" w:customStyle="1" w:styleId="14">
    <w:name w:val="Основной текст (3)"/>
    <w:basedOn w:val="1"/>
    <w:link w:val="13"/>
    <w:qFormat/>
    <w:uiPriority w:val="0"/>
    <w:pPr>
      <w:widowControl w:val="0"/>
      <w:shd w:val="clear" w:color="auto" w:fill="FFFFFF"/>
      <w:spacing w:line="0" w:lineRule="exact"/>
    </w:pPr>
    <w:rPr>
      <w:rFonts w:ascii="Times New Roman" w:hAnsi="Times New Roman" w:eastAsia="Times New Roman" w:cs="Times New Roman"/>
      <w:b/>
      <w:bCs/>
      <w:i/>
      <w:iCs/>
      <w:spacing w:val="0"/>
      <w:sz w:val="13"/>
      <w:szCs w:val="13"/>
      <w:u w:val="none"/>
    </w:rPr>
  </w:style>
  <w:style w:type="character" w:customStyle="1" w:styleId="15">
    <w:name w:val="Основной текст (4)_"/>
    <w:basedOn w:val="2"/>
    <w:link w:val="16"/>
    <w:qFormat/>
    <w:uiPriority w:val="0"/>
    <w:rPr>
      <w:rFonts w:ascii="David" w:hAnsi="David" w:eastAsia="David" w:cs="David"/>
      <w:spacing w:val="-20"/>
      <w:sz w:val="19"/>
      <w:szCs w:val="19"/>
      <w:u w:val="none"/>
    </w:rPr>
  </w:style>
  <w:style w:type="paragraph" w:customStyle="1" w:styleId="16">
    <w:name w:val="Основной текст (4)"/>
    <w:basedOn w:val="1"/>
    <w:link w:val="15"/>
    <w:qFormat/>
    <w:uiPriority w:val="0"/>
    <w:pPr>
      <w:widowControl w:val="0"/>
      <w:shd w:val="clear" w:color="auto" w:fill="FFFFFF"/>
      <w:spacing w:line="0" w:lineRule="exact"/>
    </w:pPr>
    <w:rPr>
      <w:rFonts w:ascii="David" w:hAnsi="David" w:eastAsia="David" w:cs="David"/>
      <w:spacing w:val="-20"/>
      <w:sz w:val="19"/>
      <w:szCs w:val="19"/>
      <w:u w:val="none"/>
    </w:rPr>
  </w:style>
  <w:style w:type="character" w:customStyle="1" w:styleId="17">
    <w:name w:val="Основной текст (4) + Times New Roman"/>
    <w:basedOn w:val="15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18">
    <w:name w:val="Основной текст (5)_"/>
    <w:basedOn w:val="2"/>
    <w:link w:val="19"/>
    <w:qFormat/>
    <w:uiPriority w:val="0"/>
    <w:rPr>
      <w:rFonts w:ascii="Times New Roman" w:hAnsi="Times New Roman" w:eastAsia="Times New Roman" w:cs="Times New Roman"/>
      <w:b/>
      <w:bCs/>
      <w:spacing w:val="60"/>
      <w:u w:val="none"/>
    </w:rPr>
  </w:style>
  <w:style w:type="paragraph" w:customStyle="1" w:styleId="19">
    <w:name w:val="Основной текст (5)"/>
    <w:basedOn w:val="1"/>
    <w:link w:val="18"/>
    <w:qFormat/>
    <w:uiPriority w:val="0"/>
    <w:pPr>
      <w:widowControl w:val="0"/>
      <w:shd w:val="clear" w:color="auto" w:fill="FFFFFF"/>
      <w:spacing w:before="1320" w:after="180" w:line="0" w:lineRule="exact"/>
      <w:jc w:val="center"/>
    </w:pPr>
    <w:rPr>
      <w:rFonts w:ascii="Times New Roman" w:hAnsi="Times New Roman" w:eastAsia="Times New Roman" w:cs="Times New Roman"/>
      <w:b/>
      <w:bCs/>
      <w:spacing w:val="60"/>
      <w:u w:val="none"/>
    </w:rPr>
  </w:style>
  <w:style w:type="character" w:customStyle="1" w:styleId="20">
    <w:name w:val="Колонтитул_"/>
    <w:basedOn w:val="2"/>
    <w:link w:val="21"/>
    <w:qFormat/>
    <w:uiPriority w:val="0"/>
    <w:rPr>
      <w:rFonts w:ascii="Times New Roman" w:hAnsi="Times New Roman" w:eastAsia="Times New Roman" w:cs="Times New Roman"/>
      <w:sz w:val="22"/>
      <w:szCs w:val="22"/>
      <w:u w:val="none"/>
    </w:rPr>
  </w:style>
  <w:style w:type="paragraph" w:customStyle="1" w:styleId="21">
    <w:name w:val="Колонтитул"/>
    <w:basedOn w:val="1"/>
    <w:link w:val="20"/>
    <w:qFormat/>
    <w:uiPriority w:val="0"/>
    <w:pPr>
      <w:widowControl w:val="0"/>
      <w:shd w:val="clear" w:color="auto" w:fill="FFFFFF"/>
      <w:spacing w:line="0" w:lineRule="exact"/>
    </w:pPr>
    <w:rPr>
      <w:rFonts w:ascii="Times New Roman" w:hAnsi="Times New Roman" w:eastAsia="Times New Roman" w:cs="Times New Roman"/>
      <w:sz w:val="22"/>
      <w:szCs w:val="22"/>
      <w:u w:val="none"/>
    </w:rPr>
  </w:style>
  <w:style w:type="character" w:customStyle="1" w:styleId="22">
    <w:name w:val="Подпись к таблице_"/>
    <w:basedOn w:val="2"/>
    <w:link w:val="23"/>
    <w:qFormat/>
    <w:uiPriority w:val="0"/>
    <w:rPr>
      <w:rFonts w:ascii="Times New Roman" w:hAnsi="Times New Roman" w:eastAsia="Times New Roman" w:cs="Times New Roman"/>
      <w:sz w:val="22"/>
      <w:szCs w:val="22"/>
      <w:u w:val="none"/>
    </w:rPr>
  </w:style>
  <w:style w:type="paragraph" w:customStyle="1" w:styleId="23">
    <w:name w:val="Подпись к таблице"/>
    <w:basedOn w:val="1"/>
    <w:link w:val="22"/>
    <w:qFormat/>
    <w:uiPriority w:val="0"/>
    <w:pPr>
      <w:widowControl w:val="0"/>
      <w:shd w:val="clear" w:color="auto" w:fill="FFFFFF"/>
      <w:spacing w:line="273" w:lineRule="exact"/>
      <w:jc w:val="center"/>
    </w:pPr>
    <w:rPr>
      <w:rFonts w:ascii="Times New Roman" w:hAnsi="Times New Roman" w:eastAsia="Times New Roman" w:cs="Times New Roman"/>
      <w:sz w:val="22"/>
      <w:szCs w:val="22"/>
      <w:u w:val="none"/>
    </w:rPr>
  </w:style>
  <w:style w:type="character" w:customStyle="1" w:styleId="24">
    <w:name w:val="Основной текст (2)1"/>
    <w:basedOn w:val="5"/>
    <w:qFormat/>
    <w:uiPriority w:val="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 + 5 pt"/>
    <w:basedOn w:val="5"/>
    <w:qFormat/>
    <w:uiPriority w:val="0"/>
    <w:rPr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26">
    <w:name w:val="Основной текст (2)2"/>
    <w:basedOn w:val="5"/>
    <w:qFormat/>
    <w:uiPriority w:val="0"/>
    <w:rPr>
      <w:color w:val="000000"/>
      <w:spacing w:val="0"/>
      <w:w w:val="100"/>
      <w:position w:val="0"/>
      <w:sz w:val="26"/>
      <w:szCs w:val="26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2022-04-18T12:11:00Z</dcterms:created>
  <dc:creator>User</dc:creator>
  <cp:lastModifiedBy>User</cp:lastModifiedBy>
  <cp:lastPrinted>2022-04-18T12:54:35Z</cp:lastPrinted>
  <dcterms:modified xsi:type="dcterms:W3CDTF">2022-04-18T12:59:46Z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22822E37BE0D42B294F14FDA95BA6FB4</vt:lpwstr>
  </property>
</Properties>
</file>