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ДЕПУТАТОВ ПОСЕЛКА ТЕТКИНО </w:t>
      </w:r>
    </w:p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ГЛУШКОВСКОГО РАЙОНА</w:t>
      </w:r>
    </w:p>
    <w:p>
      <w:pPr>
        <w:rPr>
          <w:rFonts w:ascii="Arial" w:hAnsi="Arial" w:cs="Arial"/>
          <w:b/>
          <w:sz w:val="32"/>
          <w:szCs w:val="32"/>
        </w:rPr>
      </w:pPr>
    </w:p>
    <w:p>
      <w:pPr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РЕШЕНИЕ </w:t>
      </w:r>
    </w:p>
    <w:p>
      <w:pPr>
        <w:rPr>
          <w:rFonts w:ascii="Arial" w:hAnsi="Arial" w:cs="Arial"/>
          <w:b/>
          <w:sz w:val="32"/>
          <w:szCs w:val="32"/>
          <w:u w:val="single"/>
        </w:rPr>
      </w:pPr>
    </w:p>
    <w:p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от 1</w:t>
      </w:r>
      <w:r>
        <w:rPr>
          <w:rFonts w:hint="default" w:ascii="Arial" w:hAnsi="Arial" w:cs="Arial"/>
          <w:sz w:val="32"/>
          <w:szCs w:val="32"/>
          <w:u w:val="single"/>
          <w:lang w:val="ru-RU"/>
        </w:rPr>
        <w:t>4</w:t>
      </w:r>
      <w:r>
        <w:rPr>
          <w:rFonts w:ascii="Arial" w:hAnsi="Arial" w:cs="Arial"/>
          <w:sz w:val="32"/>
          <w:szCs w:val="32"/>
          <w:u w:val="single"/>
        </w:rPr>
        <w:t xml:space="preserve"> ноября  202</w:t>
      </w:r>
      <w:r>
        <w:rPr>
          <w:rFonts w:hint="default" w:ascii="Arial" w:hAnsi="Arial" w:cs="Arial"/>
          <w:sz w:val="32"/>
          <w:szCs w:val="32"/>
          <w:u w:val="single"/>
          <w:lang w:val="ru-RU"/>
        </w:rPr>
        <w:t>2</w:t>
      </w:r>
      <w:r>
        <w:rPr>
          <w:rFonts w:ascii="Arial" w:hAnsi="Arial" w:cs="Arial"/>
          <w:sz w:val="32"/>
          <w:szCs w:val="32"/>
          <w:u w:val="single"/>
        </w:rPr>
        <w:t xml:space="preserve">  г. №  </w:t>
      </w:r>
      <w:r>
        <w:rPr>
          <w:rFonts w:hint="default" w:ascii="Arial" w:hAnsi="Arial" w:cs="Arial"/>
          <w:sz w:val="32"/>
          <w:szCs w:val="32"/>
          <w:u w:val="single"/>
          <w:lang w:val="ru-RU"/>
        </w:rPr>
        <w:t>167</w:t>
      </w:r>
      <w:r>
        <w:rPr>
          <w:rFonts w:ascii="Arial" w:hAnsi="Arial" w:cs="Arial"/>
          <w:sz w:val="32"/>
          <w:szCs w:val="32"/>
          <w:u w:val="single"/>
        </w:rPr>
        <w:t xml:space="preserve">     </w:t>
      </w: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п. Теткино</w:t>
      </w:r>
    </w:p>
    <w:p>
      <w:pPr>
        <w:rPr>
          <w:rFonts w:ascii="Arial" w:hAnsi="Arial" w:cs="Arial"/>
          <w:sz w:val="32"/>
          <w:szCs w:val="32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«Об утверждении прогноза социально-экономического развития муниципального образования «поселок Теткино»</w:t>
      </w:r>
    </w:p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района на 202</w:t>
      </w:r>
      <w:r>
        <w:rPr>
          <w:rFonts w:hint="default" w:ascii="Arial" w:hAnsi="Arial" w:cs="Arial"/>
          <w:b/>
          <w:sz w:val="32"/>
          <w:szCs w:val="32"/>
          <w:lang w:val="ru-RU"/>
        </w:rPr>
        <w:t>3</w:t>
      </w:r>
      <w:r>
        <w:rPr>
          <w:rFonts w:ascii="Arial" w:hAnsi="Arial" w:cs="Arial"/>
          <w:b/>
          <w:sz w:val="32"/>
          <w:szCs w:val="32"/>
        </w:rPr>
        <w:t xml:space="preserve"> год и плановый период 202</w:t>
      </w:r>
      <w:r>
        <w:rPr>
          <w:rFonts w:hint="default" w:ascii="Arial" w:hAnsi="Arial" w:cs="Arial"/>
          <w:b/>
          <w:sz w:val="32"/>
          <w:szCs w:val="32"/>
          <w:lang w:val="ru-RU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и  202</w:t>
      </w:r>
      <w:r>
        <w:rPr>
          <w:rFonts w:hint="default" w:ascii="Arial" w:hAnsi="Arial" w:cs="Arial"/>
          <w:b/>
          <w:sz w:val="32"/>
          <w:szCs w:val="32"/>
          <w:lang w:val="ru-RU"/>
        </w:rPr>
        <w:t>5</w:t>
      </w:r>
      <w:r>
        <w:rPr>
          <w:rFonts w:ascii="Arial" w:hAnsi="Arial" w:cs="Arial"/>
          <w:b/>
          <w:sz w:val="32"/>
          <w:szCs w:val="32"/>
        </w:rPr>
        <w:t xml:space="preserve"> годов»</w:t>
      </w:r>
    </w:p>
    <w:p>
      <w:pPr>
        <w:jc w:val="center"/>
        <w:rPr>
          <w:rFonts w:ascii="Arial" w:hAnsi="Arial" w:cs="Arial"/>
          <w:sz w:val="34"/>
          <w:szCs w:val="34"/>
        </w:rPr>
      </w:pPr>
    </w:p>
    <w:p>
      <w:pPr>
        <w:jc w:val="center"/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В соответствии со ст. 173 Бюджетного кодекса Российской Федерации, Собрание депутатов поселка Теткино Глушковского района Курской области </w:t>
      </w:r>
      <w:r>
        <w:rPr>
          <w:rFonts w:ascii="Arial" w:hAnsi="Arial" w:cs="Arial"/>
          <w:b/>
        </w:rPr>
        <w:t>Решило: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прогноз социально-экономического развития муниципального образования «поселок Теткино» на 202</w:t>
      </w:r>
      <w:r>
        <w:rPr>
          <w:rFonts w:hint="default" w:ascii="Arial" w:hAnsi="Arial" w:cs="Arial"/>
          <w:lang w:val="ru-RU"/>
        </w:rPr>
        <w:t>3</w:t>
      </w:r>
      <w:r>
        <w:rPr>
          <w:rFonts w:ascii="Arial" w:hAnsi="Arial" w:cs="Arial"/>
        </w:rPr>
        <w:t xml:space="preserve"> год и плановый период 202</w:t>
      </w:r>
      <w:r>
        <w:rPr>
          <w:rFonts w:hint="default" w:ascii="Arial" w:hAnsi="Arial" w:cs="Arial"/>
          <w:lang w:val="ru-RU"/>
        </w:rPr>
        <w:t>4</w:t>
      </w:r>
      <w:r>
        <w:rPr>
          <w:rFonts w:ascii="Arial" w:hAnsi="Arial" w:cs="Arial"/>
        </w:rPr>
        <w:t xml:space="preserve"> и 202</w:t>
      </w:r>
      <w:r>
        <w:rPr>
          <w:rFonts w:hint="default" w:ascii="Arial" w:hAnsi="Arial" w:cs="Arial"/>
          <w:lang w:val="ru-RU"/>
        </w:rPr>
        <w:t>5</w:t>
      </w:r>
      <w:r>
        <w:rPr>
          <w:rFonts w:ascii="Arial" w:hAnsi="Arial" w:cs="Arial"/>
        </w:rPr>
        <w:t xml:space="preserve"> годов.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Прогноз социально-экономического развития муниципального образования «поселок Теткино» на 202</w:t>
      </w:r>
      <w:r>
        <w:rPr>
          <w:rFonts w:hint="default" w:ascii="Arial" w:hAnsi="Arial" w:cs="Arial"/>
          <w:lang w:val="ru-RU"/>
        </w:rPr>
        <w:t>3</w:t>
      </w:r>
      <w:r>
        <w:rPr>
          <w:rFonts w:ascii="Arial" w:hAnsi="Arial" w:cs="Arial"/>
        </w:rPr>
        <w:t xml:space="preserve"> и плановый период 202</w:t>
      </w:r>
      <w:r>
        <w:rPr>
          <w:rFonts w:hint="default" w:ascii="Arial" w:hAnsi="Arial" w:cs="Arial"/>
          <w:lang w:val="ru-RU"/>
        </w:rPr>
        <w:t>4</w:t>
      </w:r>
      <w:r>
        <w:rPr>
          <w:rFonts w:ascii="Arial" w:hAnsi="Arial" w:cs="Arial"/>
        </w:rPr>
        <w:t xml:space="preserve"> и 202</w:t>
      </w:r>
      <w:r>
        <w:rPr>
          <w:rFonts w:hint="default" w:ascii="Arial" w:hAnsi="Arial" w:cs="Arial"/>
          <w:lang w:val="ru-RU"/>
        </w:rPr>
        <w:t>5</w:t>
      </w:r>
      <w:r>
        <w:rPr>
          <w:rFonts w:ascii="Arial" w:hAnsi="Arial" w:cs="Arial"/>
        </w:rPr>
        <w:t xml:space="preserve"> годов прилагается.</w:t>
      </w:r>
    </w:p>
    <w:p>
      <w:pPr>
        <w:jc w:val="both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3. Настоящее Решение  вступает в силу с момента его подписания.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Председатель Собрания депутатов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поселка Теткино                                                                          А.Г. Петраков</w:t>
      </w:r>
    </w:p>
    <w:p>
      <w:pPr>
        <w:jc w:val="both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b/>
        </w:rPr>
      </w:pPr>
      <w:bookmarkStart w:id="0" w:name="_GoBack"/>
      <w:bookmarkEnd w:id="0"/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поселка Теткино</w:t>
      </w:r>
    </w:p>
    <w:p>
      <w:pPr>
        <w:jc w:val="both"/>
        <w:rPr>
          <w:rFonts w:hint="default" w:ascii="Arial" w:hAnsi="Arial" w:cs="Arial"/>
          <w:b/>
          <w:lang w:val="ru-RU"/>
        </w:rPr>
      </w:pPr>
      <w:r>
        <w:rPr>
          <w:rFonts w:ascii="Arial" w:hAnsi="Arial" w:cs="Arial"/>
          <w:b/>
        </w:rPr>
        <w:t>Глушковского района                                                                  С.</w:t>
      </w:r>
      <w:r>
        <w:rPr>
          <w:rFonts w:ascii="Arial" w:hAnsi="Arial" w:cs="Arial"/>
          <w:b/>
          <w:lang w:val="ru-RU"/>
        </w:rPr>
        <w:t>В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lang w:val="ru-RU"/>
        </w:rPr>
        <w:t>Призенко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34"/>
          <w:szCs w:val="34"/>
        </w:rPr>
      </w:pPr>
    </w:p>
    <w:p>
      <w:pPr>
        <w:rPr>
          <w:rFonts w:ascii="Arial" w:hAnsi="Arial" w:cs="Arial"/>
          <w:sz w:val="34"/>
          <w:szCs w:val="34"/>
        </w:rPr>
      </w:pPr>
    </w:p>
    <w:p>
      <w:pPr>
        <w:spacing w:after="200" w:line="276" w:lineRule="auto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</w:p>
    <w:p>
      <w:pPr>
        <w:spacing w:after="200" w:line="276" w:lineRule="auto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F9"/>
    <w:rsid w:val="000656F9"/>
    <w:rsid w:val="006E4FF9"/>
    <w:rsid w:val="008920B5"/>
    <w:rsid w:val="00916590"/>
    <w:rsid w:val="00AB71E2"/>
    <w:rsid w:val="00B4075F"/>
    <w:rsid w:val="00B4743E"/>
    <w:rsid w:val="00DE564A"/>
    <w:rsid w:val="00E37B3E"/>
    <w:rsid w:val="00F4147F"/>
    <w:rsid w:val="05545C85"/>
    <w:rsid w:val="762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935</Characters>
  <Lines>7</Lines>
  <Paragraphs>2</Paragraphs>
  <TotalTime>38</TotalTime>
  <ScaleCrop>false</ScaleCrop>
  <LinksUpToDate>false</LinksUpToDate>
  <CharactersWithSpaces>1096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2019-11-13T11:20:00Z</dcterms:created>
  <dc:creator>Адм. Тёткино</dc:creator>
  <cp:lastModifiedBy>user</cp:lastModifiedBy>
  <cp:lastPrinted>2022-11-15T13:16:26Z</cp:lastPrinted>
  <dcterms:modified xsi:type="dcterms:W3CDTF">2022-11-15T13:16:48Z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8E8190D04F664990ABCFBDFBEEED74C8</vt:lpwstr>
  </property>
</Properties>
</file>