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lang w:eastAsia="ru-RU"/>
        </w:rPr>
      </w:pPr>
    </w:p>
    <w:p>
      <w:pPr>
        <w:jc w:val="center"/>
        <w:rPr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РОССИЙСКАЯ ФЕДЕРАЦИЯ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СОБРАНИЕ ДЕПУТАТОВ ПОСЕЛКА ТЕТКИНО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Р Е Ш Е Н И Е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sz w:val="32"/>
          <w:szCs w:val="32"/>
          <w:u w:val="single"/>
          <w:lang w:val="en-US" w:eastAsia="ru-RU"/>
        </w:rPr>
      </w:pPr>
      <w:r>
        <w:rPr>
          <w:rFonts w:hint="default" w:ascii="Arial" w:hAnsi="Arial" w:cs="Arial"/>
          <w:sz w:val="32"/>
          <w:szCs w:val="32"/>
          <w:u w:val="single"/>
          <w:lang w:eastAsia="ru-RU"/>
        </w:rPr>
        <w:t>от «</w:t>
      </w:r>
      <w:r>
        <w:rPr>
          <w:rFonts w:hint="default" w:ascii="Arial" w:hAnsi="Arial" w:cs="Arial"/>
          <w:sz w:val="32"/>
          <w:szCs w:val="32"/>
          <w:u w:val="single"/>
          <w:lang w:val="en-US" w:eastAsia="ru-RU"/>
        </w:rPr>
        <w:t>03</w:t>
      </w:r>
      <w:r>
        <w:rPr>
          <w:rFonts w:hint="default" w:ascii="Arial" w:hAnsi="Arial" w:cs="Arial"/>
          <w:sz w:val="32"/>
          <w:szCs w:val="32"/>
          <w:u w:val="single"/>
          <w:lang w:eastAsia="ru-RU"/>
        </w:rPr>
        <w:t>» марта</w:t>
      </w:r>
      <w:r>
        <w:rPr>
          <w:rFonts w:hint="default" w:ascii="Arial" w:hAnsi="Arial" w:cs="Arial"/>
          <w:sz w:val="32"/>
          <w:szCs w:val="32"/>
          <w:u w:val="single"/>
          <w:lang w:val="en-US" w:eastAsia="ru-RU"/>
        </w:rPr>
        <w:t xml:space="preserve"> </w:t>
      </w:r>
      <w:r>
        <w:rPr>
          <w:rFonts w:hint="default" w:ascii="Arial" w:hAnsi="Arial" w:cs="Arial"/>
          <w:sz w:val="32"/>
          <w:szCs w:val="32"/>
          <w:u w:val="single"/>
          <w:lang w:eastAsia="ru-RU"/>
        </w:rPr>
        <w:t xml:space="preserve"> 2023 г. № </w:t>
      </w:r>
      <w:r>
        <w:rPr>
          <w:rFonts w:hint="default" w:ascii="Arial" w:hAnsi="Arial" w:cs="Arial"/>
          <w:sz w:val="32"/>
          <w:szCs w:val="32"/>
          <w:u w:val="single"/>
          <w:lang w:val="en-US" w:eastAsia="ru-RU"/>
        </w:rPr>
        <w:t>183</w:t>
      </w:r>
    </w:p>
    <w:p>
      <w:pPr>
        <w:jc w:val="center"/>
        <w:rPr>
          <w:rFonts w:hint="default" w:ascii="Arial" w:hAnsi="Arial" w:cs="Arial"/>
          <w:sz w:val="32"/>
          <w:szCs w:val="32"/>
          <w:lang w:eastAsia="ru-RU"/>
        </w:rPr>
      </w:pPr>
      <w:r>
        <w:rPr>
          <w:rFonts w:hint="default" w:ascii="Arial" w:hAnsi="Arial" w:cs="Arial"/>
          <w:sz w:val="32"/>
          <w:szCs w:val="32"/>
          <w:lang w:eastAsia="ru-RU"/>
        </w:rPr>
        <w:t>пос. Теткино</w:t>
      </w:r>
    </w:p>
    <w:p>
      <w:pPr>
        <w:rPr>
          <w:rFonts w:hint="default" w:ascii="Arial" w:hAnsi="Arial" w:cs="Arial"/>
          <w:sz w:val="32"/>
          <w:szCs w:val="32"/>
        </w:rPr>
      </w:pPr>
    </w:p>
    <w:p>
      <w:pPr>
        <w:jc w:val="right"/>
        <w:rPr>
          <w:rFonts w:hint="default" w:ascii="Arial" w:hAnsi="Arial" w:cs="Arial"/>
          <w:sz w:val="32"/>
          <w:szCs w:val="32"/>
        </w:rPr>
      </w:pPr>
    </w:p>
    <w:p>
      <w:pPr>
        <w:jc w:val="right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«поселок Тет</w:t>
      </w:r>
      <w:r>
        <w:rPr>
          <w:rFonts w:hint="default" w:ascii="Arial" w:hAnsi="Arial" w:cs="Arial"/>
          <w:b/>
          <w:sz w:val="24"/>
          <w:szCs w:val="24"/>
          <w:lang w:val="ru-RU"/>
        </w:rPr>
        <w:t>к</w:t>
      </w: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</w:rPr>
        <w:t>ино» Глушковского района Курской области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года №605-ФЗ «О внесении изменений в отдельные законодательные акты Российской Федерации», Уставом  муниципального образования «поселок Теткино» Глушковского района Курской области Собрание депутатов поселка Теткино Глушковского   района Курской области решило: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Установить, что срок рассрочки оплаты  движимого и недвижимого имущества, находящегося в собственности муниципального образования «поселок Теткино» Глушковского района Курской области  приобретаемого,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 арендодателей.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</w:t>
      </w: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 xml:space="preserve"> Сведения о составе и видах движимого имущества, не подлежащего отчуждению вносятся администрацией поселка Теткино Глушковского района  в состав перечня муниципального имущества, предназначенного для передачи во владение и (или) в пользование субъектам малого и среднего предпринимательства, утверждаемого в соответствии с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"https://www.consultant.ru/document/cons_doc_LAW_420658/7705ea248eb2ec0cf267513902ed8f43cc104c97/" \l "dst100361"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1A0DAB"/>
          <w:sz w:val="24"/>
          <w:szCs w:val="24"/>
          <w:shd w:val="clear" w:color="auto" w:fill="FFFFFF"/>
        </w:rPr>
        <w:t>частью 4 статьи 18</w:t>
      </w:r>
      <w:r>
        <w:rPr>
          <w:rStyle w:val="4"/>
          <w:rFonts w:hint="default" w:ascii="Arial" w:hAnsi="Arial" w:cs="Arial"/>
          <w:color w:val="1A0DAB"/>
          <w:sz w:val="24"/>
          <w:szCs w:val="24"/>
          <w:shd w:val="clear" w:color="auto" w:fill="FFFFFF"/>
        </w:rPr>
        <w:fldChar w:fldCharType="end"/>
      </w: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> Федерального закона "О развитии малого и среднего предпринимательства в Российской Федерации".</w:t>
      </w:r>
    </w:p>
    <w:p>
      <w:pPr>
        <w:ind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8. Решение вступает в силу со дня его официального опубликования (обнародования).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  <w:r>
        <w:rPr>
          <w:rFonts w:hint="default" w:ascii="Arial" w:hAnsi="Arial" w:cs="Arial"/>
          <w:b/>
          <w:sz w:val="24"/>
          <w:szCs w:val="24"/>
          <w:lang w:eastAsia="ru-RU"/>
        </w:rPr>
        <w:t xml:space="preserve">Председатель Собрания </w:t>
      </w: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  <w:r>
        <w:rPr>
          <w:rFonts w:hint="default" w:ascii="Arial" w:hAnsi="Arial" w:cs="Arial"/>
          <w:b/>
          <w:sz w:val="24"/>
          <w:szCs w:val="24"/>
          <w:lang w:eastAsia="ru-RU"/>
        </w:rPr>
        <w:t>депутатов поселка Теткино -                                                              А.Г. Петраков</w:t>
      </w: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  <w:r>
        <w:rPr>
          <w:rFonts w:hint="default" w:ascii="Arial" w:hAnsi="Arial" w:cs="Arial"/>
          <w:b/>
          <w:sz w:val="24"/>
          <w:szCs w:val="24"/>
          <w:lang w:eastAsia="ru-RU"/>
        </w:rPr>
        <w:t>Глава поселка Теткино</w:t>
      </w: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  <w:r>
        <w:rPr>
          <w:rFonts w:hint="default" w:ascii="Arial" w:hAnsi="Arial" w:cs="Arial"/>
          <w:b/>
          <w:sz w:val="24"/>
          <w:szCs w:val="24"/>
          <w:lang w:eastAsia="ru-RU"/>
        </w:rPr>
        <w:t xml:space="preserve">Глушковского района-                                                               </w:t>
      </w:r>
      <w:r>
        <w:rPr>
          <w:rFonts w:hint="default" w:ascii="Arial" w:hAnsi="Arial" w:cs="Arial"/>
          <w:b/>
          <w:sz w:val="24"/>
          <w:szCs w:val="24"/>
          <w:lang w:val="en-US" w:eastAsia="ru-RU"/>
        </w:rPr>
        <w:t xml:space="preserve">   </w:t>
      </w:r>
      <w:r>
        <w:rPr>
          <w:rFonts w:hint="default" w:ascii="Arial" w:hAnsi="Arial" w:cs="Arial"/>
          <w:b/>
          <w:sz w:val="24"/>
          <w:szCs w:val="24"/>
          <w:lang w:eastAsia="ru-RU"/>
        </w:rPr>
        <w:t xml:space="preserve">       С.В. Призенко</w:t>
      </w: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</w:p>
    <w:p>
      <w:pPr>
        <w:rPr>
          <w:rFonts w:hint="default" w:ascii="Arial" w:hAnsi="Arial" w:cs="Arial"/>
          <w:b/>
          <w:sz w:val="24"/>
          <w:szCs w:val="24"/>
          <w:lang w:eastAsia="ru-RU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709" w:right="851" w:bottom="102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13034F"/>
    <w:rsid w:val="00203B94"/>
    <w:rsid w:val="002D4002"/>
    <w:rsid w:val="00353FF7"/>
    <w:rsid w:val="00360ED8"/>
    <w:rsid w:val="006A0CE8"/>
    <w:rsid w:val="007B285D"/>
    <w:rsid w:val="008D0101"/>
    <w:rsid w:val="00AE1C22"/>
    <w:rsid w:val="00B622DE"/>
    <w:rsid w:val="00BF3562"/>
    <w:rsid w:val="00C63B90"/>
    <w:rsid w:val="00D24B9A"/>
    <w:rsid w:val="00D874FD"/>
    <w:rsid w:val="00E20CE2"/>
    <w:rsid w:val="00E96E6B"/>
    <w:rsid w:val="00F31979"/>
    <w:rsid w:val="341F1EAB"/>
    <w:rsid w:val="7DD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 Spacing"/>
    <w:basedOn w:val="1"/>
    <w:link w:val="6"/>
    <w:qFormat/>
    <w:uiPriority w:val="1"/>
    <w:pPr>
      <w:suppressAutoHyphens w:val="0"/>
    </w:pPr>
    <w:rPr>
      <w:szCs w:val="32"/>
      <w:lang w:val="en-US" w:eastAsia="en-US"/>
    </w:rPr>
  </w:style>
  <w:style w:type="character" w:customStyle="1" w:styleId="6">
    <w:name w:val="Без интервала Знак"/>
    <w:basedOn w:val="2"/>
    <w:link w:val="5"/>
    <w:locked/>
    <w:uiPriority w:val="1"/>
    <w:rPr>
      <w:sz w:val="24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3102</Characters>
  <Lines>25</Lines>
  <Paragraphs>7</Paragraphs>
  <TotalTime>12</TotalTime>
  <ScaleCrop>false</ScaleCrop>
  <LinksUpToDate>false</LinksUpToDate>
  <CharactersWithSpaces>3639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2023-03-02T07:38:00Z</dcterms:created>
  <dc:creator>Администрация</dc:creator>
  <cp:lastModifiedBy>user</cp:lastModifiedBy>
  <cp:lastPrinted>2023-02-22T11:20:00Z</cp:lastPrinted>
  <dcterms:modified xsi:type="dcterms:W3CDTF">2023-03-07T12:49:46Z</dcterms:modified>
  <dc:title>СОБРАНИЕ ДЕПУТАТОВ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A4712A65FB9547DB8B3C7D17274B072D</vt:lpwstr>
  </property>
</Properties>
</file>