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8CA5" w14:textId="77777777" w:rsidR="008B2455" w:rsidRDefault="008B2455" w:rsidP="008B2455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Российская Федерация</w:t>
      </w:r>
    </w:p>
    <w:p w14:paraId="0ADC5483" w14:textId="77777777" w:rsidR="008B2455" w:rsidRDefault="008B2455" w:rsidP="008B245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поселка Теткино </w:t>
      </w:r>
    </w:p>
    <w:p w14:paraId="41A2CC67" w14:textId="77777777" w:rsidR="008B2455" w:rsidRDefault="008B2455" w:rsidP="008B245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Глушковского района Курской области </w:t>
      </w:r>
    </w:p>
    <w:p w14:paraId="1D8868B5" w14:textId="77777777" w:rsidR="008B2455" w:rsidRDefault="008B2455" w:rsidP="008B2455">
      <w:pPr>
        <w:jc w:val="center"/>
        <w:rPr>
          <w:b/>
          <w:sz w:val="32"/>
          <w:szCs w:val="32"/>
        </w:rPr>
      </w:pPr>
    </w:p>
    <w:p w14:paraId="1525A0B4" w14:textId="77777777" w:rsidR="008B2455" w:rsidRDefault="008B2455" w:rsidP="008B24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F92CEAA" w14:textId="77777777" w:rsidR="008B2455" w:rsidRDefault="008B2455" w:rsidP="008B2455">
      <w:pPr>
        <w:jc w:val="center"/>
        <w:rPr>
          <w:sz w:val="28"/>
          <w:szCs w:val="28"/>
        </w:rPr>
      </w:pPr>
    </w:p>
    <w:p w14:paraId="1E0F2F38" w14:textId="62AF6A0B" w:rsidR="008B2455" w:rsidRDefault="008B2455" w:rsidP="008B245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11.12. 2023 года № 191 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47933A8E" w14:textId="77777777" w:rsidR="008B2455" w:rsidRDefault="008B2455" w:rsidP="008B2455">
      <w:pPr>
        <w:rPr>
          <w:sz w:val="28"/>
          <w:szCs w:val="28"/>
        </w:rPr>
      </w:pPr>
      <w:r>
        <w:rPr>
          <w:sz w:val="28"/>
          <w:szCs w:val="28"/>
        </w:rPr>
        <w:t>поселок Теткино</w:t>
      </w:r>
    </w:p>
    <w:p w14:paraId="763A30CD" w14:textId="77777777" w:rsidR="008B2455" w:rsidRDefault="008B2455" w:rsidP="008B24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740" w:type="dxa"/>
        <w:tblInd w:w="108" w:type="dxa"/>
        <w:tblLook w:val="01E0" w:firstRow="1" w:lastRow="1" w:firstColumn="1" w:lastColumn="1" w:noHBand="0" w:noVBand="0"/>
      </w:tblPr>
      <w:tblGrid>
        <w:gridCol w:w="6096"/>
        <w:gridCol w:w="4644"/>
      </w:tblGrid>
      <w:tr w:rsidR="008B2455" w14:paraId="28E84D81" w14:textId="77777777" w:rsidTr="008B2455">
        <w:tc>
          <w:tcPr>
            <w:tcW w:w="6096" w:type="dxa"/>
            <w:hideMark/>
          </w:tcPr>
          <w:p w14:paraId="316F12CC" w14:textId="1E955A21" w:rsidR="008B2455" w:rsidRDefault="008B245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поселка Теткино Глушковского района от 04.02.2019 года №34 «Об утверждении административного регламента  Администрации поселка Теткино Глушковского района Курской области по предоставлению  муниципальной услуги  «</w:t>
            </w:r>
            <w:bookmarkStart w:id="0" w:name="_Hlk153194464"/>
            <w:r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земельных участков, находящихся в муниципальной собственности </w:t>
            </w:r>
            <w:bookmarkStart w:id="1" w:name="_Hlk153191439"/>
            <w:r>
              <w:rPr>
                <w:rFonts w:eastAsia="Calibri"/>
                <w:sz w:val="28"/>
                <w:szCs w:val="28"/>
                <w:lang w:eastAsia="en-US"/>
              </w:rPr>
              <w:t>и  (или) государственная собственность на которые не разграничена,  расположенных на территории городского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bookmarkEnd w:id="1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44" w:type="dxa"/>
          </w:tcPr>
          <w:p w14:paraId="0D30EC5C" w14:textId="77777777" w:rsidR="008B2455" w:rsidRDefault="008B245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2F21DA9" w14:textId="77777777" w:rsidR="008B2455" w:rsidRDefault="008B2455" w:rsidP="008B24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D68C764" w14:textId="77777777" w:rsidR="008B2455" w:rsidRDefault="008B2455" w:rsidP="008B2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Администрация поселка Теткино Глушковского района  ПОСТАНОВЛЯЕТ:</w:t>
      </w:r>
    </w:p>
    <w:p w14:paraId="47B62FDA" w14:textId="14191A1F" w:rsidR="008B2455" w:rsidRDefault="008B2455" w:rsidP="008B2455">
      <w:pPr>
        <w:shd w:val="clear" w:color="auto" w:fill="FFFFFF"/>
        <w:jc w:val="both"/>
        <w:rPr>
          <w:rFonts w:eastAsia="BatangChe"/>
          <w:sz w:val="28"/>
          <w:szCs w:val="28"/>
        </w:rPr>
      </w:pPr>
      <w:r>
        <w:rPr>
          <w:sz w:val="28"/>
          <w:szCs w:val="28"/>
        </w:rPr>
        <w:tab/>
        <w:t>1. Пункт 2.2.2 Административного регламента п</w:t>
      </w:r>
      <w:r>
        <w:rPr>
          <w:rFonts w:eastAsia="BatangChe"/>
          <w:bCs/>
          <w:sz w:val="28"/>
          <w:szCs w:val="28"/>
          <w:lang w:eastAsia="ar-SA"/>
        </w:rPr>
        <w:t xml:space="preserve">редоставления </w:t>
      </w:r>
      <w:r>
        <w:rPr>
          <w:rFonts w:eastAsia="BatangChe"/>
          <w:sz w:val="28"/>
          <w:szCs w:val="28"/>
        </w:rPr>
        <w:t xml:space="preserve"> Администрацией поселка  Теткино Глушковского района Курской области муниципальной услуги</w:t>
      </w:r>
      <w:r>
        <w:rPr>
          <w:rFonts w:eastAsia="BatangChe"/>
          <w:bCs/>
          <w:sz w:val="28"/>
          <w:szCs w:val="28"/>
        </w:rPr>
        <w:t xml:space="preserve"> «</w:t>
      </w:r>
      <w:r w:rsidR="00F266CD">
        <w:rPr>
          <w:rFonts w:eastAsia="Calibri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и  (или) государственная собственность на которые не разграничена,  расположенных на территории городского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eastAsia="BatangChe"/>
          <w:bCs/>
          <w:sz w:val="28"/>
          <w:szCs w:val="28"/>
        </w:rPr>
        <w:t>», изложить в следующей редакции:</w:t>
      </w:r>
    </w:p>
    <w:p w14:paraId="3356A6F2" w14:textId="77777777" w:rsidR="008B2455" w:rsidRDefault="008B2455" w:rsidP="008B2455">
      <w:pPr>
        <w:widowControl w:val="0"/>
        <w:autoSpaceDE w:val="0"/>
        <w:autoSpaceDN w:val="0"/>
        <w:adjustRightInd w:val="0"/>
        <w:ind w:firstLine="227"/>
        <w:jc w:val="both"/>
        <w:rPr>
          <w:sz w:val="28"/>
          <w:szCs w:val="28"/>
        </w:rPr>
      </w:pPr>
      <w:r>
        <w:rPr>
          <w:rFonts w:eastAsia="BatangChe"/>
          <w:sz w:val="28"/>
          <w:szCs w:val="28"/>
        </w:rPr>
        <w:t>«</w:t>
      </w:r>
      <w:r>
        <w:rPr>
          <w:sz w:val="28"/>
          <w:szCs w:val="28"/>
        </w:rPr>
        <w:t>2.2.2. В предоставлении  муниципальной услуги участвуют:</w:t>
      </w:r>
    </w:p>
    <w:p w14:paraId="1E4F6935" w14:textId="77777777" w:rsidR="008B2455" w:rsidRDefault="008B2455" w:rsidP="008B2455">
      <w:pPr>
        <w:pStyle w:val="p7"/>
        <w:shd w:val="clear" w:color="auto" w:fill="FFFFFF"/>
        <w:spacing w:after="0" w:line="240" w:lineRule="auto"/>
        <w:ind w:right="-283" w:firstLine="54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 xml:space="preserve">- Автономное учреждение Курской области «Многофункциональный центр по предоставлению государственных и муниципальных услуг» в части приема документов и выдачи Заявителем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>
        <w:rPr>
          <w:rFonts w:eastAsia="BatangChe"/>
          <w:bCs/>
          <w:sz w:val="28"/>
          <w:szCs w:val="28"/>
        </w:rPr>
        <w:t xml:space="preserve">(далее - МФЦ) </w:t>
      </w:r>
      <w:r>
        <w:rPr>
          <w:rFonts w:eastAsia="BatangChe"/>
          <w:sz w:val="28"/>
          <w:szCs w:val="28"/>
        </w:rPr>
        <w:t>и административным регламентом;</w:t>
      </w:r>
    </w:p>
    <w:p w14:paraId="6783E12E" w14:textId="77777777" w:rsidR="008B2455" w:rsidRDefault="008B2455" w:rsidP="008B245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Управление Федеральной службы государственной регистрации, кадастра и картографии по Курской области;</w:t>
      </w:r>
    </w:p>
    <w:p w14:paraId="49629420" w14:textId="77777777" w:rsidR="008B2455" w:rsidRDefault="008B2455" w:rsidP="008B2455">
      <w:pPr>
        <w:pStyle w:val="a3"/>
        <w:jc w:val="both"/>
        <w:rPr>
          <w:rFonts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Управление Федеральной налоговой службы по Курской области</w:t>
      </w:r>
      <w:r>
        <w:rPr>
          <w:rFonts w:eastAsia="BatangChe"/>
          <w:sz w:val="28"/>
          <w:szCs w:val="28"/>
        </w:rPr>
        <w:t>».</w:t>
      </w:r>
    </w:p>
    <w:p w14:paraId="65D97779" w14:textId="77777777" w:rsidR="008B2455" w:rsidRDefault="008B2455" w:rsidP="008B24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в информационно - телекоммуникационной сети «Интернет».</w:t>
      </w:r>
    </w:p>
    <w:p w14:paraId="62C953B7" w14:textId="77777777" w:rsidR="008B2455" w:rsidRDefault="008B2455" w:rsidP="008B24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поселка Теткино </w:t>
      </w:r>
      <w:proofErr w:type="spellStart"/>
      <w:r>
        <w:rPr>
          <w:sz w:val="28"/>
          <w:szCs w:val="28"/>
        </w:rPr>
        <w:t>Н.П.Цыбаневу</w:t>
      </w:r>
      <w:proofErr w:type="spellEnd"/>
      <w:r>
        <w:rPr>
          <w:sz w:val="28"/>
          <w:szCs w:val="28"/>
        </w:rPr>
        <w:t>.</w:t>
      </w:r>
    </w:p>
    <w:p w14:paraId="609D8FDC" w14:textId="77777777" w:rsidR="008B2455" w:rsidRDefault="008B2455" w:rsidP="008B245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обнародования.</w:t>
      </w:r>
    </w:p>
    <w:p w14:paraId="17A4D8D8" w14:textId="77777777" w:rsidR="008B2455" w:rsidRDefault="008B2455" w:rsidP="008B245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A1F9BDB" w14:textId="77777777" w:rsidR="008B2455" w:rsidRDefault="008B2455" w:rsidP="008B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Теткино</w:t>
      </w:r>
      <w:r>
        <w:rPr>
          <w:sz w:val="28"/>
          <w:szCs w:val="28"/>
        </w:rPr>
        <w:tab/>
      </w:r>
    </w:p>
    <w:p w14:paraId="19AADBAE" w14:textId="77777777" w:rsidR="008B2455" w:rsidRDefault="008B2455" w:rsidP="008B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-                                                    С.В. </w:t>
      </w:r>
      <w:proofErr w:type="spellStart"/>
      <w:r>
        <w:rPr>
          <w:sz w:val="28"/>
          <w:szCs w:val="28"/>
        </w:rPr>
        <w:t>Призенко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ABA61C0" w14:textId="77777777" w:rsidR="008B2455" w:rsidRDefault="008B2455" w:rsidP="008B2455">
      <w:pPr>
        <w:rPr>
          <w:sz w:val="28"/>
          <w:szCs w:val="28"/>
        </w:rPr>
      </w:pPr>
    </w:p>
    <w:p w14:paraId="6B44DDC9" w14:textId="77777777" w:rsidR="008B2455" w:rsidRDefault="008B2455" w:rsidP="008B2455">
      <w:pPr>
        <w:rPr>
          <w:b/>
          <w:bCs/>
        </w:rPr>
      </w:pPr>
    </w:p>
    <w:p w14:paraId="14A12E2C" w14:textId="77777777" w:rsidR="004D2CDB" w:rsidRDefault="004D2CDB"/>
    <w:sectPr w:rsidR="004D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1B"/>
    <w:rsid w:val="004D2CDB"/>
    <w:rsid w:val="0074531B"/>
    <w:rsid w:val="008B2455"/>
    <w:rsid w:val="00F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D3DC"/>
  <w15:chartTrackingRefBased/>
  <w15:docId w15:val="{6C830533-ACEE-4EAF-BF0A-ABB0DC27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4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8B2455"/>
    <w:pPr>
      <w:tabs>
        <w:tab w:val="left" w:pos="709"/>
      </w:tabs>
      <w:suppressAutoHyphens/>
      <w:spacing w:before="28" w:after="28" w:line="100" w:lineRule="atLeast"/>
    </w:pPr>
    <w:rPr>
      <w:color w:val="00000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5</cp:revision>
  <dcterms:created xsi:type="dcterms:W3CDTF">2023-12-11T10:18:00Z</dcterms:created>
  <dcterms:modified xsi:type="dcterms:W3CDTF">2023-12-11T10:41:00Z</dcterms:modified>
</cp:coreProperties>
</file>