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D3" w:rsidRDefault="009D65D3" w:rsidP="00677CEA">
      <w:pPr>
        <w:shd w:val="clear" w:color="auto" w:fill="FFFFFF"/>
        <w:spacing w:after="0" w:line="265" w:lineRule="atLeast"/>
        <w:rPr>
          <w:rFonts w:ascii="Arial" w:eastAsia="Times New Roman" w:hAnsi="Arial" w:cs="Arial"/>
          <w:color w:val="000000"/>
          <w:lang w:eastAsia="ru-RU"/>
        </w:rPr>
      </w:pPr>
    </w:p>
    <w:p w:rsidR="009D65D3" w:rsidRDefault="009D65D3" w:rsidP="009D65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65D3" w:rsidRPr="009D65D3" w:rsidRDefault="009D65D3" w:rsidP="009D65D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5D3">
        <w:rPr>
          <w:rFonts w:ascii="Times New Roman" w:hAnsi="Times New Roman" w:cs="Times New Roman"/>
          <w:b/>
          <w:sz w:val="36"/>
          <w:szCs w:val="36"/>
        </w:rPr>
        <w:t>РОСИЙСКАЯ ФЕДЕРАЦИЯ</w:t>
      </w:r>
    </w:p>
    <w:p w:rsidR="009D65D3" w:rsidRPr="009D65D3" w:rsidRDefault="009D65D3" w:rsidP="009D65D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5D3">
        <w:rPr>
          <w:rFonts w:ascii="Times New Roman" w:hAnsi="Times New Roman" w:cs="Times New Roman"/>
          <w:b/>
          <w:sz w:val="36"/>
          <w:szCs w:val="36"/>
        </w:rPr>
        <w:t xml:space="preserve">АДМИНИСТРАЦИЯ   ПОСЕЛКА </w:t>
      </w:r>
      <w:proofErr w:type="gramStart"/>
      <w:r w:rsidRPr="009D65D3">
        <w:rPr>
          <w:rFonts w:ascii="Times New Roman" w:hAnsi="Times New Roman" w:cs="Times New Roman"/>
          <w:b/>
          <w:sz w:val="36"/>
          <w:szCs w:val="36"/>
        </w:rPr>
        <w:t>ТЕТКИНО</w:t>
      </w:r>
      <w:proofErr w:type="gramEnd"/>
    </w:p>
    <w:p w:rsidR="009D65D3" w:rsidRPr="009D65D3" w:rsidRDefault="009D65D3" w:rsidP="009D65D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5D3">
        <w:rPr>
          <w:rFonts w:ascii="Times New Roman" w:hAnsi="Times New Roman" w:cs="Times New Roman"/>
          <w:b/>
          <w:sz w:val="36"/>
          <w:szCs w:val="36"/>
        </w:rPr>
        <w:t>ГЛУШКОВСКОГО РАЙОНА</w:t>
      </w:r>
    </w:p>
    <w:p w:rsidR="009D65D3" w:rsidRPr="009D65D3" w:rsidRDefault="009D65D3" w:rsidP="009D65D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65D3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9D65D3" w:rsidRPr="00846B7B" w:rsidRDefault="009D65D3" w:rsidP="009D6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5D3" w:rsidRPr="00846B7B" w:rsidRDefault="009D65D3" w:rsidP="009D6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6B7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46B7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D65D3" w:rsidRPr="009D65D3" w:rsidRDefault="009D65D3" w:rsidP="009D65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D65D3" w:rsidRPr="009D65D3" w:rsidRDefault="009D65D3" w:rsidP="009D65D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D65D3">
        <w:rPr>
          <w:rFonts w:ascii="Times New Roman" w:hAnsi="Times New Roman" w:cs="Times New Roman"/>
          <w:sz w:val="24"/>
          <w:szCs w:val="24"/>
          <w:u w:val="single"/>
        </w:rPr>
        <w:t>от        12.01.  2018   года №  _8</w:t>
      </w:r>
    </w:p>
    <w:p w:rsidR="009D65D3" w:rsidRPr="009D65D3" w:rsidRDefault="009D65D3" w:rsidP="009D65D3">
      <w:pPr>
        <w:pStyle w:val="a4"/>
        <w:rPr>
          <w:rFonts w:ascii="Times New Roman" w:hAnsi="Times New Roman" w:cs="Times New Roman"/>
          <w:sz w:val="24"/>
          <w:szCs w:val="24"/>
        </w:rPr>
      </w:pPr>
      <w:r w:rsidRPr="009D65D3">
        <w:rPr>
          <w:rFonts w:ascii="Times New Roman" w:hAnsi="Times New Roman" w:cs="Times New Roman"/>
          <w:sz w:val="24"/>
          <w:szCs w:val="24"/>
        </w:rPr>
        <w:t xml:space="preserve">       п. Теткино</w:t>
      </w:r>
    </w:p>
    <w:p w:rsidR="009D65D3" w:rsidRPr="009D65D3" w:rsidRDefault="009D65D3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плана-графика поэтапного</w:t>
      </w:r>
    </w:p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приведения вывесок и рекламных конструкций</w:t>
      </w:r>
    </w:p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соответствие с Правилами благоустройства</w:t>
      </w:r>
    </w:p>
    <w:p w:rsidR="009D65D3" w:rsidRPr="009D65D3" w:rsidRDefault="009D65D3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территории муниципального образования</w:t>
      </w:r>
    </w:p>
    <w:p w:rsidR="00677CEA" w:rsidRPr="009D65D3" w:rsidRDefault="009D65D3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«поселок </w:t>
      </w:r>
      <w:proofErr w:type="gramStart"/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Теткино</w:t>
      </w:r>
      <w:proofErr w:type="gramEnd"/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Глушковского  района Курской </w:t>
      </w:r>
    </w:p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на  2018 год»</w:t>
      </w:r>
    </w:p>
    <w:p w:rsidR="009D65D3" w:rsidRPr="009D65D3" w:rsidRDefault="009D65D3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В целях реализации мероприятий по улучшению архитектурного облика поселения, руководствуясь Приказом Минстроя  России  от 13.04.2017 № 711/пр. «Об утверждении методических рекомендаций для подготовки правил благоустройства территорий поселений, городских округов, внутригородск</w:t>
      </w:r>
      <w:r w:rsidR="009D65D3"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районов», Администрация поселка </w:t>
      </w:r>
      <w:proofErr w:type="gramStart"/>
      <w:r w:rsidR="009D65D3"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Теткино</w:t>
      </w:r>
      <w:proofErr w:type="gramEnd"/>
      <w:r w:rsidR="009D65D3"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Глушковского  района  Курской </w:t>
      </w: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 </w:t>
      </w:r>
      <w:r w:rsidR="009D65D3"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1. Утвердить прилагаемый план – график поэтапного приведения вывесок и рекламных конструкций в соответствие с Правила</w:t>
      </w:r>
      <w:r w:rsidR="009D65D3"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благоустройства территории муниципального образования «поселок Теткино» Глушковского</w:t>
      </w: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9D65D3"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</w:t>
      </w: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 на  2018 год.</w:t>
      </w:r>
    </w:p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2. </w:t>
      </w:r>
      <w:proofErr w:type="gramStart"/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77CEA" w:rsidRDefault="00892237" w:rsidP="00892237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</w:t>
      </w:r>
      <w:r w:rsidR="00677CEA"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«поселок Теткино» Глушковского района.</w:t>
      </w:r>
    </w:p>
    <w:p w:rsidR="00892237" w:rsidRPr="009D65D3" w:rsidRDefault="00892237" w:rsidP="00892237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 Настоящее постановление вступает в силу с момента его подписания.</w:t>
      </w:r>
    </w:p>
    <w:p w:rsidR="00892237" w:rsidRDefault="00892237" w:rsidP="00677CEA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237" w:rsidRDefault="00892237" w:rsidP="00677CEA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CEA" w:rsidRPr="009D65D3" w:rsidRDefault="00677CEA" w:rsidP="00677CEA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65D3" w:rsidRPr="009D65D3" w:rsidRDefault="009D65D3" w:rsidP="009D65D3">
      <w:pPr>
        <w:pStyle w:val="a5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9D65D3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gramStart"/>
      <w:r w:rsidRPr="009D65D3"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 w:rsidRPr="009D65D3">
        <w:rPr>
          <w:rFonts w:ascii="Times New Roman" w:hAnsi="Times New Roman" w:cs="Times New Roman"/>
          <w:sz w:val="28"/>
          <w:szCs w:val="28"/>
        </w:rPr>
        <w:t xml:space="preserve"> -                    С.А. Бершов </w:t>
      </w:r>
    </w:p>
    <w:p w:rsidR="009D65D3" w:rsidRPr="009D65D3" w:rsidRDefault="009D65D3" w:rsidP="009D65D3">
      <w:pPr>
        <w:pStyle w:val="a5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77CEA" w:rsidRPr="009D65D3" w:rsidRDefault="00677CEA" w:rsidP="00677CEA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7CEA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65D3" w:rsidRDefault="009D65D3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5D3" w:rsidRDefault="009D65D3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5D3" w:rsidRPr="009D65D3" w:rsidRDefault="009D65D3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CEA" w:rsidRPr="009D65D3" w:rsidRDefault="00677CEA" w:rsidP="00677CEA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7CEA" w:rsidRPr="009D65D3" w:rsidRDefault="00677CEA" w:rsidP="00677CEA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77CEA" w:rsidRPr="009D65D3" w:rsidRDefault="00677CEA" w:rsidP="00677CEA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77CEA" w:rsidRPr="009D65D3" w:rsidRDefault="009D65D3" w:rsidP="009D65D3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поселка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Глушковского</w:t>
      </w:r>
      <w:r w:rsidR="00677CEA"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677CEA" w:rsidRPr="009D65D3" w:rsidRDefault="009D65D3" w:rsidP="00677CEA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</w:t>
      </w:r>
      <w:r w:rsidR="00677CEA"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677CEA" w:rsidRPr="009D65D3" w:rsidRDefault="009D65D3" w:rsidP="00677CEA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 «12» января  2018 г. № 8</w:t>
      </w:r>
      <w:r w:rsidR="00677CEA"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7CEA" w:rsidRPr="00892237" w:rsidRDefault="00677CEA" w:rsidP="00892237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65D3" w:rsidRPr="00892237" w:rsidRDefault="00677CEA" w:rsidP="009D65D3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– график поэтапного приведения вывесок и рекламных конструкций в соответствие с Правила благо</w:t>
      </w:r>
      <w:r w:rsidR="009D65D3" w:rsidRPr="00892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устройства территории муниципального образования «поселок Теткино» Глушковского района  Курской области  на  2018 год.</w:t>
      </w:r>
    </w:p>
    <w:p w:rsidR="00677CEA" w:rsidRPr="009D65D3" w:rsidRDefault="00677CEA" w:rsidP="00892237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401"/>
        <w:gridCol w:w="1451"/>
        <w:gridCol w:w="2201"/>
      </w:tblGrid>
      <w:tr w:rsidR="00677CEA" w:rsidRPr="009D65D3" w:rsidTr="008922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77CEA" w:rsidRPr="009D65D3" w:rsidTr="008922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 вывесок и рекламных конструкций, размещенных на фасадах зданий, в особенности на центральных улицах и в зонах гостеприимства, в том числе у автомобильных дорог общего пользования, являющихся «въездными воротами» в 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9D65D3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  <w:r w:rsidR="00677CEA"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Теткино</w:t>
            </w:r>
            <w:proofErr w:type="gramEnd"/>
            <w:r w:rsidR="00892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Градинар Г.И.</w:t>
            </w:r>
          </w:p>
          <w:p w:rsidR="00677CEA" w:rsidRPr="009D65D3" w:rsidRDefault="009D65D3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677CEA"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892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Манаенкова О.Р.</w:t>
            </w:r>
          </w:p>
        </w:tc>
      </w:tr>
      <w:tr w:rsidR="00677CEA" w:rsidRPr="009D65D3" w:rsidTr="008922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мероприятий, направленных на поэтапное приведение вывесок и рекламных конструкций в соответствие с Правила благоустройства </w:t>
            </w:r>
            <w:r w:rsidR="00892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поселка Теткино Глушковского района Курской </w:t>
            </w: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предусматривающих завершение работы до конца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2017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Default="00892237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Манаенкова О.Р.</w:t>
            </w:r>
          </w:p>
          <w:p w:rsidR="00892237" w:rsidRPr="009D65D3" w:rsidRDefault="00892237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администрации Лазарева Л.Д.</w:t>
            </w:r>
          </w:p>
        </w:tc>
      </w:tr>
      <w:tr w:rsidR="00677CEA" w:rsidRPr="009D65D3" w:rsidTr="008922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современных систем навигации (комплекса знаков, указателей, схем, обеспечивающих удобство ориентирования для местных жителей и посетителей поселения)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892237" w:rsidRPr="009D65D3" w:rsidRDefault="00892237" w:rsidP="00892237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Теткино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Градинар Г.И.</w:t>
            </w:r>
          </w:p>
          <w:p w:rsidR="00677CEA" w:rsidRPr="009D65D3" w:rsidRDefault="00892237" w:rsidP="00892237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Манаенкова О.Р.</w:t>
            </w:r>
          </w:p>
        </w:tc>
      </w:tr>
      <w:tr w:rsidR="00677CEA" w:rsidRPr="009D65D3" w:rsidTr="008922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 – разъяснительной работы с населением и предпринимателями, интересы которых будут затронуты в ходе проведения вышеуказанных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892237" w:rsidRDefault="00892237" w:rsidP="00892237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Манаенкова О.Р.</w:t>
            </w:r>
          </w:p>
          <w:p w:rsidR="00677CEA" w:rsidRPr="009D65D3" w:rsidRDefault="00892237" w:rsidP="00892237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администрации Лазарева Л.Д.</w:t>
            </w:r>
          </w:p>
        </w:tc>
      </w:tr>
      <w:tr w:rsidR="00677CEA" w:rsidRPr="009D65D3" w:rsidTr="008922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вывесок и рекламных конструкций, размещенных на фасадах зданий, в особенности на центральных улицах и в зонах гостеприимства, в том числе у автомобильных дорог общего пользования, являющихся «въездными воротами» в населенный пункт в соответствии с Правилами благоустройства  </w:t>
            </w:r>
            <w:r w:rsidR="00892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поселка Теткино Глушковского района Курской </w:t>
            </w:r>
            <w:r w:rsidR="00892237"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677CEA" w:rsidRPr="009D65D3" w:rsidRDefault="00677CEA" w:rsidP="00677CEA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50" w:type="dxa"/>
              <w:bottom w:w="17" w:type="dxa"/>
              <w:right w:w="50" w:type="dxa"/>
            </w:tcMar>
            <w:vAlign w:val="center"/>
            <w:hideMark/>
          </w:tcPr>
          <w:p w:rsidR="00892237" w:rsidRDefault="00892237" w:rsidP="00892237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Манаенкова О.Р.</w:t>
            </w:r>
          </w:p>
          <w:p w:rsidR="00677CEA" w:rsidRPr="009D65D3" w:rsidRDefault="00892237" w:rsidP="00892237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администрации Лазарева Л.Д.</w:t>
            </w:r>
            <w:r w:rsidR="00677CEA" w:rsidRPr="009D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77CEA" w:rsidRPr="009D65D3" w:rsidRDefault="00677CEA" w:rsidP="00677CEA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7CD" w:rsidRPr="00285F5B" w:rsidRDefault="00677CEA" w:rsidP="00285F5B">
      <w:pPr>
        <w:shd w:val="clear" w:color="auto" w:fill="FFFFFF"/>
        <w:spacing w:after="0" w:line="2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bookmarkStart w:id="0" w:name="_GoBack"/>
      <w:bookmarkEnd w:id="0"/>
    </w:p>
    <w:sectPr w:rsidR="00C657CD" w:rsidRPr="00285F5B" w:rsidSect="009D65D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CEA"/>
    <w:rsid w:val="00285F5B"/>
    <w:rsid w:val="00677CEA"/>
    <w:rsid w:val="008272FE"/>
    <w:rsid w:val="00892237"/>
    <w:rsid w:val="009D65D3"/>
    <w:rsid w:val="00B67EF2"/>
    <w:rsid w:val="00C657CD"/>
    <w:rsid w:val="00C95208"/>
    <w:rsid w:val="00E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65D3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D65D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АдминТеткино</cp:lastModifiedBy>
  <cp:revision>5</cp:revision>
  <dcterms:created xsi:type="dcterms:W3CDTF">2018-04-22T13:31:00Z</dcterms:created>
  <dcterms:modified xsi:type="dcterms:W3CDTF">2018-04-23T07:13:00Z</dcterms:modified>
</cp:coreProperties>
</file>