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7A" w:rsidRPr="00EE777A" w:rsidRDefault="00EE777A" w:rsidP="00EE77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EE777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</w:t>
      </w:r>
      <w:r w:rsidRPr="00EE777A">
        <w:rPr>
          <w:rFonts w:ascii="Arial" w:eastAsia="Times New Roman" w:hAnsi="Arial" w:cs="Arial"/>
          <w:b/>
          <w:sz w:val="24"/>
          <w:szCs w:val="24"/>
          <w:lang w:eastAsia="ru-RU"/>
        </w:rPr>
        <w:t>услуги «</w:t>
      </w:r>
      <w:r w:rsidRPr="00EE777A">
        <w:rPr>
          <w:rFonts w:ascii="Arial" w:eastAsia="Arial" w:hAnsi="Arial" w:cs="Arial"/>
          <w:b/>
          <w:sz w:val="24"/>
          <w:szCs w:val="24"/>
        </w:rPr>
        <w:t>Н</w:t>
      </w:r>
      <w:r w:rsidRPr="00EE777A">
        <w:rPr>
          <w:rFonts w:ascii="Arial" w:hAnsi="Arial" w:cs="Arial"/>
          <w:b/>
          <w:color w:val="00000A"/>
          <w:sz w:val="24"/>
          <w:szCs w:val="24"/>
        </w:rPr>
        <w:t>азначение и выплата пенсии за выслугу лет лицам, замещавшим должности муниципальной службы в администрации муниципального образования «поселок Теткино» Глушковского района  Курской области, и ежемесячной доплаты к пенсии выборным должностным  лицам</w:t>
      </w:r>
      <w:r w:rsidRPr="00EE777A">
        <w:rPr>
          <w:rFonts w:ascii="Arial" w:eastAsia="Times New Roman" w:hAnsi="Arial" w:cs="Arial"/>
          <w:b/>
          <w:sz w:val="24"/>
          <w:szCs w:val="24"/>
          <w:lang w:eastAsia="ru-RU"/>
        </w:rPr>
        <w:t>»</w:t>
      </w:r>
      <w:proofErr w:type="gramEnd"/>
    </w:p>
    <w:p w:rsidR="003528EC" w:rsidRPr="00EE777A" w:rsidRDefault="00EE777A" w:rsidP="00EE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   услуги осуществляется в соответствии </w:t>
      </w:r>
      <w:proofErr w:type="gramStart"/>
      <w:r w:rsidRPr="00EE77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E777A">
        <w:rPr>
          <w:rFonts w:ascii="Times New Roman" w:eastAsia="Times New Roman" w:hAnsi="Times New Roman" w:cs="Times New Roman"/>
          <w:sz w:val="24"/>
          <w:szCs w:val="24"/>
          <w:lang w:eastAsia="ru-RU"/>
        </w:rPr>
        <w:t>:  </w:t>
      </w:r>
      <w:r w:rsidR="003528EC" w:rsidRPr="003528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bookmarkStart w:id="0" w:name="_GoBack"/>
      <w:bookmarkEnd w:id="0"/>
      <w:r w:rsidR="003528EC" w:rsidRPr="003528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</w:p>
    <w:p w:rsidR="003528EC" w:rsidRPr="003528EC" w:rsidRDefault="003528EC" w:rsidP="00352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528EC" w:rsidRPr="003528EC" w:rsidRDefault="003528EC" w:rsidP="003528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3528EC" w:rsidRPr="003528EC" w:rsidRDefault="003528EC" w:rsidP="00352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3528EC" w:rsidRPr="003528EC" w:rsidRDefault="003528EC" w:rsidP="00352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3528EC" w:rsidRPr="003528EC" w:rsidRDefault="003528EC" w:rsidP="00352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3528EC" w:rsidRPr="003528EC" w:rsidRDefault="003528EC" w:rsidP="003528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3528EC" w:rsidRPr="003528EC" w:rsidRDefault="003528EC" w:rsidP="003528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 от  30.11.2013, № 143);</w:t>
      </w:r>
    </w:p>
    <w:p w:rsidR="003528EC" w:rsidRPr="003528EC" w:rsidRDefault="003528EC" w:rsidP="003528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3528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 22 июня 2007 г. № 89 (дополнительный выпуск);</w:t>
      </w:r>
    </w:p>
    <w:p w:rsidR="003528EC" w:rsidRDefault="003528EC" w:rsidP="003528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E777A" w:rsidRDefault="00EE777A" w:rsidP="003528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77A" w:rsidRDefault="00EE777A" w:rsidP="003528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77A" w:rsidRPr="00EE777A" w:rsidRDefault="00EE777A" w:rsidP="00EE77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EE7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EE7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поселка </w:t>
      </w:r>
      <w:proofErr w:type="gramStart"/>
      <w:r w:rsidRPr="00EE77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Теткино</w:t>
      </w:r>
      <w:proofErr w:type="gramEnd"/>
      <w:r w:rsidRPr="00EE7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Глушковского  района Курской области от. 02.11.2018 г. №200 «О порядке разработке и утверждения административных регламентов предоставления муниципальных услуг»;</w:t>
      </w:r>
    </w:p>
    <w:p w:rsidR="00EE777A" w:rsidRPr="00EE777A" w:rsidRDefault="00EE777A" w:rsidP="00EE77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77A" w:rsidRPr="00EE777A" w:rsidRDefault="00EE777A" w:rsidP="00EE77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E777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Администрации поселка Теткино Глушковского района Курской  области и должностных лиц, </w:t>
      </w:r>
      <w:r w:rsidRPr="00EE777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муниципальных служащих Администрации  поселка Теткино  Глушковского района Курской области </w:t>
      </w:r>
    </w:p>
    <w:p w:rsidR="00EE777A" w:rsidRPr="00EE777A" w:rsidRDefault="00EE777A" w:rsidP="00EE77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77A" w:rsidRPr="00EE777A" w:rsidRDefault="00EE777A" w:rsidP="00EE77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E777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proofErr w:type="gramStart"/>
      <w:r w:rsidRPr="00EE777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Уставом муниципального образования «поселок Теткино» Глушковского района Курской области (принят решением  Собрания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газете «Родные просторы от 29 ноября 2005 года).</w:t>
      </w:r>
      <w:proofErr w:type="gramEnd"/>
    </w:p>
    <w:p w:rsidR="00EE777A" w:rsidRPr="00EE777A" w:rsidRDefault="00EE777A" w:rsidP="00EE77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77A" w:rsidRPr="00EE777A" w:rsidRDefault="00EE777A" w:rsidP="00EE77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77A" w:rsidRDefault="00EE777A" w:rsidP="003528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77A" w:rsidRDefault="00EE777A" w:rsidP="003528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77A" w:rsidRDefault="00EE777A" w:rsidP="003528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77A" w:rsidRDefault="00EE777A" w:rsidP="003528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EE777A" w:rsidSect="003528EC">
      <w:pgSz w:w="11906" w:h="16838"/>
      <w:pgMar w:top="1134" w:right="1247" w:bottom="1134" w:left="1531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27"/>
    <w:rsid w:val="0007427F"/>
    <w:rsid w:val="00141115"/>
    <w:rsid w:val="001D0827"/>
    <w:rsid w:val="003528EC"/>
    <w:rsid w:val="003C0479"/>
    <w:rsid w:val="00437019"/>
    <w:rsid w:val="00444197"/>
    <w:rsid w:val="0044518D"/>
    <w:rsid w:val="0048081D"/>
    <w:rsid w:val="00E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E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3528EC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  <w:style w:type="character" w:styleId="a3">
    <w:name w:val="Strong"/>
    <w:basedOn w:val="a0"/>
    <w:uiPriority w:val="99"/>
    <w:qFormat/>
    <w:rsid w:val="003528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E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3528EC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  <w:style w:type="character" w:styleId="a3">
    <w:name w:val="Strong"/>
    <w:basedOn w:val="a0"/>
    <w:uiPriority w:val="99"/>
    <w:qFormat/>
    <w:rsid w:val="003528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admintetkino</cp:lastModifiedBy>
  <cp:revision>14</cp:revision>
  <dcterms:created xsi:type="dcterms:W3CDTF">2019-01-28T11:36:00Z</dcterms:created>
  <dcterms:modified xsi:type="dcterms:W3CDTF">2020-03-02T12:15:00Z</dcterms:modified>
</cp:coreProperties>
</file>