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0C" w:rsidRPr="00505BBB" w:rsidRDefault="00B7660C" w:rsidP="00B7660C">
      <w:pPr>
        <w:jc w:val="center"/>
        <w:rPr>
          <w:b/>
          <w:szCs w:val="28"/>
        </w:rPr>
      </w:pPr>
      <w:r w:rsidRPr="00505BBB">
        <w:rPr>
          <w:b/>
          <w:szCs w:val="28"/>
        </w:rPr>
        <w:t xml:space="preserve">Перечень нормативных правовых актов, регулирующих предоставление муниципальной </w:t>
      </w:r>
      <w:r>
        <w:rPr>
          <w:b/>
          <w:szCs w:val="28"/>
        </w:rPr>
        <w:t xml:space="preserve">услуги «Присвоение адресов </w:t>
      </w:r>
      <w:proofErr w:type="gramStart"/>
      <w:r>
        <w:rPr>
          <w:b/>
          <w:szCs w:val="28"/>
        </w:rPr>
        <w:t>объектам  адресации</w:t>
      </w:r>
      <w:proofErr w:type="gramEnd"/>
      <w:r>
        <w:rPr>
          <w:b/>
          <w:szCs w:val="28"/>
        </w:rPr>
        <w:t>, изменение, аннулирование адресов</w:t>
      </w:r>
      <w:r w:rsidRPr="00505BBB">
        <w:rPr>
          <w:b/>
          <w:szCs w:val="28"/>
        </w:rPr>
        <w:t>»</w:t>
      </w:r>
    </w:p>
    <w:p w:rsidR="00B7660C" w:rsidRPr="00B7660C" w:rsidRDefault="00B7660C" w:rsidP="00B7660C">
      <w:pPr>
        <w:spacing w:before="100" w:beforeAutospacing="1" w:after="100" w:afterAutospacing="1"/>
        <w:rPr>
          <w:sz w:val="24"/>
          <w:szCs w:val="24"/>
        </w:rPr>
      </w:pPr>
      <w:r w:rsidRPr="007E5B9A">
        <w:rPr>
          <w:sz w:val="24"/>
          <w:szCs w:val="24"/>
        </w:rPr>
        <w:t>Предоставление   услуги осуществляется в соответствии с: </w:t>
      </w:r>
      <w:r w:rsidRPr="00993760">
        <w:rPr>
          <w:sz w:val="24"/>
          <w:szCs w:val="24"/>
        </w:rPr>
        <w:t> </w:t>
      </w:r>
    </w:p>
    <w:p w:rsidR="001915A6" w:rsidRPr="001915A6" w:rsidRDefault="001915A6" w:rsidP="00B7660C">
      <w:pPr>
        <w:suppressAutoHyphens/>
        <w:autoSpaceDE w:val="0"/>
        <w:ind w:left="4248" w:firstLine="708"/>
        <w:jc w:val="center"/>
        <w:outlineLvl w:val="1"/>
        <w:rPr>
          <w:rFonts w:ascii="Arial" w:eastAsia="Arial" w:hAnsi="Arial" w:cs="Arial"/>
          <w:color w:val="000000" w:themeColor="text1"/>
          <w:sz w:val="20"/>
          <w:lang w:eastAsia="ar-SA"/>
        </w:rPr>
      </w:pPr>
      <w:r w:rsidRPr="001915A6">
        <w:rPr>
          <w:rFonts w:ascii="Arial" w:eastAsia="Arial" w:hAnsi="Arial" w:cs="Arial"/>
          <w:b/>
          <w:color w:val="000000" w:themeColor="text1"/>
          <w:sz w:val="24"/>
          <w:szCs w:val="24"/>
          <w:lang w:eastAsia="ar-SA"/>
        </w:rPr>
        <w:t xml:space="preserve"> 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Cs w:val="28"/>
          <w:lang w:eastAsia="en-US"/>
        </w:rPr>
        <w:t xml:space="preserve">- </w:t>
      </w:r>
      <w:r w:rsidRPr="001915A6">
        <w:rPr>
          <w:bCs/>
          <w:color w:val="000000" w:themeColor="text1"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2004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 xml:space="preserve">. № </w:t>
      </w:r>
      <w:proofErr w:type="gramStart"/>
      <w:r w:rsidRPr="001915A6">
        <w:rPr>
          <w:bCs/>
          <w:color w:val="000000" w:themeColor="text1"/>
          <w:sz w:val="24"/>
          <w:szCs w:val="24"/>
          <w:lang w:eastAsia="en-US"/>
        </w:rPr>
        <w:t>290,  «</w:t>
      </w:r>
      <w:proofErr w:type="gramEnd"/>
      <w:r w:rsidRPr="001915A6">
        <w:rPr>
          <w:bCs/>
          <w:color w:val="000000" w:themeColor="text1"/>
          <w:sz w:val="24"/>
          <w:szCs w:val="24"/>
          <w:lang w:eastAsia="en-US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>.  №1 (часть I) ст. 16);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915A6">
          <w:rPr>
            <w:bCs/>
            <w:color w:val="000000" w:themeColor="text1"/>
            <w:sz w:val="24"/>
            <w:szCs w:val="24"/>
            <w:lang w:eastAsia="en-US"/>
          </w:rPr>
          <w:t>2001 г</w:t>
        </w:r>
      </w:smartTag>
      <w:r w:rsidRPr="001915A6">
        <w:rPr>
          <w:bCs/>
          <w:color w:val="000000" w:themeColor="text1"/>
          <w:sz w:val="24"/>
          <w:szCs w:val="24"/>
          <w:lang w:eastAsia="en-US"/>
        </w:rPr>
        <w:t>. № 211-212);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1915A6" w:rsidRPr="001915A6" w:rsidRDefault="001915A6" w:rsidP="001915A6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1915A6" w:rsidRPr="001915A6" w:rsidRDefault="001915A6" w:rsidP="001915A6">
      <w:pPr>
        <w:ind w:firstLine="284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1915A6">
        <w:rPr>
          <w:color w:val="000000" w:themeColor="text1"/>
          <w:sz w:val="24"/>
          <w:szCs w:val="24"/>
        </w:rPr>
        <w:t xml:space="preserve">   </w:t>
      </w:r>
      <w:r w:rsidRPr="001915A6">
        <w:rPr>
          <w:bCs/>
          <w:color w:val="000000" w:themeColor="text1"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915A6" w:rsidRPr="001915A6" w:rsidRDefault="001915A6" w:rsidP="001915A6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15A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1915A6" w:rsidRPr="001915A6" w:rsidRDefault="001915A6" w:rsidP="001915A6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15A6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915A6" w:rsidRPr="001915A6" w:rsidRDefault="001915A6" w:rsidP="001915A6">
      <w:pPr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t xml:space="preserve">- </w:t>
      </w:r>
      <w:hyperlink r:id="rId4" w:history="1">
        <w:r w:rsidRPr="001915A6">
          <w:rPr>
            <w:rStyle w:val="a3"/>
            <w:bCs/>
            <w:color w:val="000000" w:themeColor="text1"/>
            <w:sz w:val="24"/>
            <w:szCs w:val="24"/>
            <w:lang w:eastAsia="en-US"/>
          </w:rPr>
          <w:t>постановление</w:t>
        </w:r>
      </w:hyperlink>
      <w:r w:rsidRPr="001915A6">
        <w:rPr>
          <w:bCs/>
          <w:color w:val="000000" w:themeColor="text1"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1915A6">
        <w:rPr>
          <w:color w:val="000000" w:themeColor="text1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1915A6" w:rsidRPr="001915A6" w:rsidRDefault="001915A6" w:rsidP="001915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1915A6" w:rsidRPr="001915A6" w:rsidRDefault="001915A6" w:rsidP="001915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1915A6" w:rsidRPr="001915A6" w:rsidRDefault="001915A6" w:rsidP="001915A6">
      <w:pPr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1915A6" w:rsidRPr="001915A6" w:rsidRDefault="001915A6" w:rsidP="001915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1915A6" w:rsidRPr="001915A6" w:rsidRDefault="001915A6" w:rsidP="001915A6">
      <w:pPr>
        <w:ind w:firstLine="708"/>
        <w:jc w:val="both"/>
        <w:rPr>
          <w:color w:val="000000" w:themeColor="text1"/>
          <w:sz w:val="24"/>
          <w:szCs w:val="24"/>
        </w:rPr>
      </w:pPr>
      <w:r w:rsidRPr="001915A6">
        <w:rPr>
          <w:bCs/>
          <w:color w:val="000000" w:themeColor="text1"/>
          <w:sz w:val="24"/>
          <w:szCs w:val="24"/>
          <w:lang w:eastAsia="en-US"/>
        </w:rPr>
        <w:lastRenderedPageBreak/>
        <w:t xml:space="preserve">- Законом Курской области от 04.01.2003 № 1-ЗКО «Об административных правонарушениях в Курской области» </w:t>
      </w:r>
      <w:r w:rsidRPr="001915A6">
        <w:rPr>
          <w:color w:val="000000" w:themeColor="text1"/>
          <w:sz w:val="24"/>
          <w:szCs w:val="24"/>
        </w:rPr>
        <w:t>(«Курская правда», № 4-5, 11.01.2003);</w:t>
      </w:r>
    </w:p>
    <w:p w:rsidR="001915A6" w:rsidRPr="001915A6" w:rsidRDefault="001915A6" w:rsidP="001915A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915A6">
        <w:rPr>
          <w:color w:val="000000" w:themeColor="text1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C1B7A" w:rsidRPr="00A343F1" w:rsidRDefault="004C1B7A" w:rsidP="001915A6">
      <w:pPr>
        <w:ind w:firstLine="567"/>
        <w:jc w:val="both"/>
        <w:rPr>
          <w:sz w:val="24"/>
          <w:szCs w:val="24"/>
        </w:rPr>
      </w:pPr>
      <w:r w:rsidRPr="004C1B7A">
        <w:rPr>
          <w:color w:val="000000" w:themeColor="text1"/>
          <w:sz w:val="24"/>
          <w:szCs w:val="24"/>
        </w:rPr>
        <w:t>-</w:t>
      </w:r>
      <w:r w:rsidRPr="004C1B7A">
        <w:rPr>
          <w:color w:val="000000" w:themeColor="text1"/>
          <w:sz w:val="24"/>
          <w:szCs w:val="24"/>
        </w:rPr>
        <w:tab/>
      </w:r>
      <w:r w:rsidR="00D518CF">
        <w:rPr>
          <w:sz w:val="24"/>
          <w:szCs w:val="24"/>
        </w:rPr>
        <w:t>П</w:t>
      </w:r>
      <w:r w:rsidRPr="00A343F1">
        <w:rPr>
          <w:sz w:val="24"/>
          <w:szCs w:val="24"/>
        </w:rPr>
        <w:t>остановлением Администраци</w:t>
      </w:r>
      <w:r w:rsidR="00A343F1" w:rsidRPr="00A343F1">
        <w:rPr>
          <w:sz w:val="24"/>
          <w:szCs w:val="24"/>
        </w:rPr>
        <w:t xml:space="preserve">и поселка </w:t>
      </w:r>
      <w:proofErr w:type="gramStart"/>
      <w:r w:rsidR="00A343F1" w:rsidRPr="00A343F1">
        <w:rPr>
          <w:sz w:val="24"/>
          <w:szCs w:val="24"/>
        </w:rPr>
        <w:t xml:space="preserve">Теткино </w:t>
      </w:r>
      <w:r w:rsidRPr="00A343F1">
        <w:rPr>
          <w:sz w:val="24"/>
          <w:szCs w:val="24"/>
        </w:rPr>
        <w:t xml:space="preserve"> Глушковского</w:t>
      </w:r>
      <w:proofErr w:type="gramEnd"/>
      <w:r w:rsidRPr="00A343F1">
        <w:rPr>
          <w:sz w:val="24"/>
          <w:szCs w:val="24"/>
        </w:rPr>
        <w:t xml:space="preserve">  района Курской области от. </w:t>
      </w:r>
      <w:r w:rsidR="00A343F1" w:rsidRPr="00A343F1">
        <w:rPr>
          <w:sz w:val="24"/>
          <w:szCs w:val="24"/>
        </w:rPr>
        <w:t>02.11.2018 г. №</w:t>
      </w:r>
      <w:r w:rsidR="00D518CF" w:rsidRPr="00A343F1">
        <w:rPr>
          <w:sz w:val="24"/>
          <w:szCs w:val="24"/>
        </w:rPr>
        <w:t>200 «О порядке</w:t>
      </w:r>
      <w:r w:rsidR="000B06AF" w:rsidRPr="00A343F1">
        <w:rPr>
          <w:sz w:val="24"/>
          <w:szCs w:val="24"/>
        </w:rPr>
        <w:t xml:space="preserve"> разработке и утверждения административных регламентов предоставления муниципальных услуг</w:t>
      </w:r>
      <w:r w:rsidRPr="00A343F1">
        <w:rPr>
          <w:sz w:val="24"/>
          <w:szCs w:val="24"/>
        </w:rPr>
        <w:t>»;</w:t>
      </w:r>
    </w:p>
    <w:p w:rsidR="00AA1D91" w:rsidRDefault="00AA1D91" w:rsidP="001915A6">
      <w:pPr>
        <w:ind w:firstLine="567"/>
        <w:jc w:val="both"/>
        <w:rPr>
          <w:color w:val="000000" w:themeColor="text1"/>
          <w:sz w:val="24"/>
          <w:szCs w:val="24"/>
        </w:rPr>
      </w:pPr>
    </w:p>
    <w:p w:rsidR="00C21855" w:rsidRPr="00C21855" w:rsidRDefault="00C21855" w:rsidP="00C2185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4"/>
          <w:szCs w:val="24"/>
        </w:rPr>
      </w:pPr>
      <w:r w:rsidRPr="00C21855">
        <w:rPr>
          <w:rFonts w:eastAsia="Calibri"/>
          <w:color w:val="000000" w:themeColor="text1"/>
          <w:sz w:val="24"/>
          <w:szCs w:val="24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r w:rsidR="00D518CF" w:rsidRPr="00C21855">
        <w:rPr>
          <w:rFonts w:eastAsia="Calibri"/>
          <w:color w:val="000000" w:themeColor="text1"/>
          <w:sz w:val="24"/>
          <w:szCs w:val="24"/>
        </w:rPr>
        <w:t>Администрации поселка</w:t>
      </w:r>
      <w:r w:rsidRPr="00C21855">
        <w:rPr>
          <w:rFonts w:eastAsia="Calibri"/>
          <w:color w:val="000000" w:themeColor="text1"/>
          <w:sz w:val="24"/>
          <w:szCs w:val="24"/>
        </w:rPr>
        <w:t xml:space="preserve"> Теткино Глушковского </w:t>
      </w:r>
      <w:bookmarkStart w:id="0" w:name="_GoBack"/>
      <w:bookmarkEnd w:id="0"/>
      <w:r w:rsidR="00D518CF" w:rsidRPr="00C21855">
        <w:rPr>
          <w:rFonts w:eastAsia="Calibri"/>
          <w:color w:val="000000" w:themeColor="text1"/>
          <w:sz w:val="24"/>
          <w:szCs w:val="24"/>
        </w:rPr>
        <w:t xml:space="preserve">района </w:t>
      </w:r>
      <w:proofErr w:type="gramStart"/>
      <w:r w:rsidR="00D518CF" w:rsidRPr="00C21855">
        <w:rPr>
          <w:rFonts w:eastAsia="Calibri"/>
          <w:color w:val="000000" w:themeColor="text1"/>
          <w:sz w:val="24"/>
          <w:szCs w:val="24"/>
        </w:rPr>
        <w:t>Курской</w:t>
      </w:r>
      <w:r w:rsidRPr="00C21855">
        <w:rPr>
          <w:rFonts w:eastAsia="Calibri"/>
          <w:color w:val="000000" w:themeColor="text1"/>
          <w:sz w:val="24"/>
          <w:szCs w:val="24"/>
        </w:rPr>
        <w:t xml:space="preserve">  области</w:t>
      </w:r>
      <w:proofErr w:type="gramEnd"/>
      <w:r w:rsidRPr="00C21855">
        <w:rPr>
          <w:rFonts w:eastAsia="Calibri"/>
          <w:color w:val="000000" w:themeColor="text1"/>
          <w:sz w:val="24"/>
          <w:szCs w:val="24"/>
        </w:rPr>
        <w:t xml:space="preserve"> и должностных лиц, муниципальных служащих Администрации  поселка Теткино  Глушковского района Курской области </w:t>
      </w:r>
    </w:p>
    <w:p w:rsidR="00C21855" w:rsidRPr="00C21855" w:rsidRDefault="00C21855" w:rsidP="00C2185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4"/>
          <w:szCs w:val="24"/>
        </w:rPr>
      </w:pPr>
    </w:p>
    <w:p w:rsidR="00C21855" w:rsidRPr="00C21855" w:rsidRDefault="00C21855" w:rsidP="00C2185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4"/>
          <w:szCs w:val="24"/>
        </w:rPr>
      </w:pPr>
      <w:r w:rsidRPr="00C21855">
        <w:rPr>
          <w:rFonts w:eastAsia="Calibri"/>
          <w:color w:val="000000" w:themeColor="text1"/>
          <w:sz w:val="24"/>
          <w:szCs w:val="24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C21855">
        <w:rPr>
          <w:rFonts w:eastAsia="Calibri"/>
          <w:color w:val="000000" w:themeColor="text1"/>
          <w:sz w:val="24"/>
          <w:szCs w:val="24"/>
        </w:rPr>
        <w:t>решением  Собрания</w:t>
      </w:r>
      <w:proofErr w:type="gramEnd"/>
      <w:r w:rsidRPr="00C21855">
        <w:rPr>
          <w:rFonts w:eastAsia="Calibri"/>
          <w:color w:val="000000" w:themeColor="text1"/>
          <w:sz w:val="24"/>
          <w:szCs w:val="24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газете «Родные просторы от 29 ноября 2005 года).</w:t>
      </w:r>
    </w:p>
    <w:p w:rsidR="00AA1D91" w:rsidRPr="00C21855" w:rsidRDefault="00AA1D91" w:rsidP="001915A6">
      <w:pPr>
        <w:ind w:firstLine="567"/>
        <w:jc w:val="both"/>
        <w:rPr>
          <w:color w:val="000000" w:themeColor="text1"/>
          <w:sz w:val="24"/>
          <w:szCs w:val="24"/>
        </w:rPr>
      </w:pPr>
    </w:p>
    <w:p w:rsidR="00AA1D91" w:rsidRPr="00C21855" w:rsidRDefault="00AA1D91" w:rsidP="001915A6">
      <w:pPr>
        <w:ind w:firstLine="567"/>
        <w:jc w:val="both"/>
        <w:rPr>
          <w:color w:val="000000" w:themeColor="text1"/>
          <w:sz w:val="24"/>
          <w:szCs w:val="24"/>
        </w:rPr>
      </w:pPr>
    </w:p>
    <w:sectPr w:rsidR="00AA1D91" w:rsidRPr="00C21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66"/>
    <w:rsid w:val="000B06AF"/>
    <w:rsid w:val="001915A6"/>
    <w:rsid w:val="0044518D"/>
    <w:rsid w:val="004C1B7A"/>
    <w:rsid w:val="005D6366"/>
    <w:rsid w:val="00A343F1"/>
    <w:rsid w:val="00AA1D91"/>
    <w:rsid w:val="00AF0AA7"/>
    <w:rsid w:val="00B7660C"/>
    <w:rsid w:val="00C21855"/>
    <w:rsid w:val="00D5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C480CF"/>
  <w15:docId w15:val="{4BAB7212-6A86-4A87-82FC-9329E305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5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15A6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1915A6"/>
    <w:rPr>
      <w:rFonts w:ascii="Arial" w:hAnsi="Arial" w:cs="Arial"/>
    </w:rPr>
  </w:style>
  <w:style w:type="paragraph" w:customStyle="1" w:styleId="ConsPlusNormal0">
    <w:name w:val="ConsPlusNormal"/>
    <w:link w:val="ConsPlusNormal"/>
    <w:rsid w:val="001915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9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15</cp:revision>
  <dcterms:created xsi:type="dcterms:W3CDTF">2019-01-28T07:03:00Z</dcterms:created>
  <dcterms:modified xsi:type="dcterms:W3CDTF">2020-02-28T12:18:00Z</dcterms:modified>
</cp:coreProperties>
</file>