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50F" w:rsidRDefault="0073250F" w:rsidP="00C35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73250F" w:rsidRPr="0073250F" w:rsidRDefault="0073250F" w:rsidP="0073250F">
      <w:pPr>
        <w:shd w:val="clear" w:color="auto" w:fill="FFFFFF"/>
        <w:tabs>
          <w:tab w:val="clear" w:pos="709"/>
        </w:tabs>
        <w:spacing w:before="180" w:after="18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</w:rPr>
      </w:pPr>
      <w:r w:rsidRPr="0073250F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</w:t>
      </w:r>
      <w:r w:rsidR="0054038C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ставление муниципальной услуги </w:t>
      </w:r>
      <w:r w:rsidR="0054038C" w:rsidRPr="0073250F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«</w:t>
      </w:r>
      <w:r w:rsidRPr="0073250F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расположенных на территории городского поселения, в собственность или аренду на торгах</w:t>
      </w:r>
      <w:r w:rsidRPr="0073250F">
        <w:rPr>
          <w:rFonts w:ascii="Times New Roman" w:hAnsi="Times New Roman" w:cs="Times New Roman"/>
          <w:b/>
          <w:color w:val="auto"/>
          <w:kern w:val="0"/>
          <w:sz w:val="28"/>
          <w:szCs w:val="28"/>
        </w:rPr>
        <w:t>» </w:t>
      </w:r>
    </w:p>
    <w:p w:rsidR="0073250F" w:rsidRDefault="0073250F" w:rsidP="00C35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C35E70" w:rsidRPr="00CD6667" w:rsidRDefault="00C35E70" w:rsidP="00C35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35E70" w:rsidRPr="00CD6667" w:rsidRDefault="00C35E70" w:rsidP="00C35E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C35E70" w:rsidRPr="00CD6667" w:rsidRDefault="00C35E70" w:rsidP="00C35E70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CD666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N 204-205, 30.10.2001,</w:t>
      </w:r>
      <w:r w:rsidRPr="00CD6667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211-212, 30.10.2001)</w:t>
      </w:r>
      <w:r w:rsidRPr="00CD6667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;</w:t>
      </w:r>
    </w:p>
    <w:p w:rsidR="00C35E70" w:rsidRPr="00CD6667" w:rsidRDefault="00C35E70" w:rsidP="00C35E70">
      <w:pPr>
        <w:pStyle w:val="ConsPlusNormal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Федеральным законом от 25.10.2001 № 137-ФЗ «О введении в действие </w:t>
      </w:r>
    </w:p>
    <w:p w:rsidR="00C35E70" w:rsidRPr="00CD6667" w:rsidRDefault="00C35E70" w:rsidP="00C35E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CD666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N 204-205, 30.10.2001,</w:t>
      </w:r>
      <w:r w:rsidRPr="00CD6667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211-212, 30.10.2001)</w:t>
      </w: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35E70" w:rsidRPr="00CD6667" w:rsidRDefault="00C35E70" w:rsidP="00C35E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06.10.2003 № 131-ФЗ «Об общих принципах </w:t>
      </w:r>
    </w:p>
    <w:p w:rsidR="00C35E70" w:rsidRPr="00CD6667" w:rsidRDefault="00C35E70" w:rsidP="00C35E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 местного самоуправления в Российской Федерации» (</w:t>
      </w:r>
      <w:r w:rsidRPr="00CD666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202, 08.10.2003)</w:t>
      </w: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35E70" w:rsidRPr="00CD6667" w:rsidRDefault="00C35E70" w:rsidP="00C35E7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C35E70" w:rsidRPr="00CD6667" w:rsidRDefault="00C35E70" w:rsidP="00C35E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C35E70" w:rsidRPr="00CD6667" w:rsidRDefault="00C35E70" w:rsidP="00C35E70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C35E70" w:rsidRPr="00CD6667" w:rsidRDefault="00C35E70" w:rsidP="00C35E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23.06.2014 № 171-ФЗ «О внесении изменений в </w:t>
      </w:r>
    </w:p>
    <w:p w:rsidR="00C35E70" w:rsidRPr="00CD6667" w:rsidRDefault="00C35E70" w:rsidP="00C35E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CD666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142, 27.06.2014)</w:t>
      </w: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35E70" w:rsidRPr="00CD6667" w:rsidRDefault="00C35E70" w:rsidP="00C35E70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CD6667"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35E70" w:rsidRPr="00CD6667" w:rsidRDefault="00C35E70" w:rsidP="00C35E70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CD666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CD6667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CD6667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C35E70" w:rsidRPr="00CD6667" w:rsidRDefault="00C35E70" w:rsidP="00C35E70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</w:pPr>
      <w:r w:rsidRPr="00CD6667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r w:rsidRPr="00CD6667">
          <w:rPr>
            <w:rStyle w:val="a5"/>
            <w:rFonts w:ascii="Times New Roman" w:hAnsi="Times New Roman" w:cs="Times New Roman"/>
            <w:bCs/>
            <w:color w:val="000000" w:themeColor="text1"/>
            <w:kern w:val="0"/>
            <w:sz w:val="24"/>
            <w:szCs w:val="24"/>
            <w:lang w:eastAsia="ru-RU"/>
          </w:rPr>
          <w:t>порядк</w:t>
        </w:r>
      </w:hyperlink>
      <w:r w:rsidRPr="00CD6667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</w:t>
      </w:r>
      <w:r w:rsidRPr="00CD6667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lastRenderedPageBreak/>
        <w:t>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35E70" w:rsidRPr="00CD6667" w:rsidRDefault="00C35E70" w:rsidP="00C35E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Курская  правда</w:t>
      </w:r>
      <w:proofErr w:type="gramEnd"/>
      <w:r w:rsidRPr="00CD6667">
        <w:rPr>
          <w:rFonts w:ascii="Times New Roman" w:hAnsi="Times New Roman" w:cs="Times New Roman"/>
          <w:color w:val="000000" w:themeColor="text1"/>
          <w:sz w:val="24"/>
          <w:szCs w:val="24"/>
        </w:rPr>
        <w:t>» №143 от 30.11.2013 года);</w:t>
      </w:r>
    </w:p>
    <w:p w:rsidR="00F75DE3" w:rsidRDefault="00C35E70" w:rsidP="00F75DE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CD6667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-  </w:t>
      </w:r>
      <w:proofErr w:type="gramStart"/>
      <w:r w:rsidRPr="00CD6667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Распоряжением  Администрации</w:t>
      </w:r>
      <w:proofErr w:type="gramEnd"/>
      <w:r w:rsidRPr="00CD6667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Курской области от 18.05.2015 № 350-ра </w:t>
      </w:r>
      <w:r w:rsidRPr="00CD6667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Pr="00CD6667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75DE3" w:rsidRPr="00F75DE3" w:rsidRDefault="00F75DE3" w:rsidP="00F75DE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-</w:t>
      </w:r>
      <w:r w:rsidR="0054038C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</w:t>
      </w:r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Глушковского  района</w:t>
      </w:r>
      <w:proofErr w:type="gramEnd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Курской области от. 02.11.2018 г. № </w:t>
      </w:r>
      <w:r w:rsidR="0054038C"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200 «</w:t>
      </w:r>
      <w:proofErr w:type="gramStart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  порядке</w:t>
      </w:r>
      <w:proofErr w:type="gramEnd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разработке и утверждения административных регламентов предоставления муниципальных услуг»;</w:t>
      </w:r>
    </w:p>
    <w:p w:rsidR="00F75DE3" w:rsidRPr="00F75DE3" w:rsidRDefault="00F75DE3" w:rsidP="00F75DE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Администрации  поселка</w:t>
      </w:r>
      <w:proofErr w:type="gramEnd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F75DE3" w:rsidRPr="00F75DE3" w:rsidRDefault="00F75DE3" w:rsidP="00F75DE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решением  Собрания</w:t>
      </w:r>
      <w:proofErr w:type="gramEnd"/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54038C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те «Родные просторы от </w:t>
      </w:r>
      <w:r w:rsidRPr="00F75DE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2005 года).</w:t>
      </w:r>
    </w:p>
    <w:p w:rsidR="00F75DE3" w:rsidRDefault="00F75DE3" w:rsidP="00C35E7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F75DE3" w:rsidRDefault="00F75DE3" w:rsidP="00C35E7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F75DE3" w:rsidRDefault="00F75DE3" w:rsidP="00C35E7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F75DE3" w:rsidRDefault="00F75DE3" w:rsidP="00C35E7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bookmarkStart w:id="0" w:name="_GoBack"/>
      <w:bookmarkEnd w:id="0"/>
    </w:p>
    <w:p w:rsidR="00F75DE3" w:rsidRDefault="00F75DE3" w:rsidP="00C35E7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C35E70" w:rsidRPr="00CD6667" w:rsidRDefault="00C35E70" w:rsidP="00C35E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5E70" w:rsidRPr="00CD6667" w:rsidRDefault="00C35E70" w:rsidP="00C35E70">
      <w:pPr>
        <w:pStyle w:val="a3"/>
        <w:rPr>
          <w:b/>
          <w:bCs/>
          <w:color w:val="000000" w:themeColor="text1"/>
          <w:sz w:val="28"/>
          <w:szCs w:val="28"/>
        </w:rPr>
      </w:pPr>
    </w:p>
    <w:p w:rsidR="0044518D" w:rsidRPr="00CD6667" w:rsidRDefault="0044518D">
      <w:pPr>
        <w:rPr>
          <w:color w:val="000000" w:themeColor="text1"/>
        </w:rPr>
      </w:pPr>
    </w:p>
    <w:sectPr w:rsidR="0044518D" w:rsidRPr="00CD6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54"/>
    <w:rsid w:val="0044518D"/>
    <w:rsid w:val="0054038C"/>
    <w:rsid w:val="00707409"/>
    <w:rsid w:val="0073250F"/>
    <w:rsid w:val="00C35E70"/>
    <w:rsid w:val="00CD6667"/>
    <w:rsid w:val="00EB7554"/>
    <w:rsid w:val="00F7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C0060"/>
  <w15:docId w15:val="{7DBF5633-F30F-4944-824B-8532C891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C35E7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C35E70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C35E70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C35E70"/>
  </w:style>
  <w:style w:type="paragraph" w:customStyle="1" w:styleId="p5">
    <w:name w:val="p5"/>
    <w:basedOn w:val="a"/>
    <w:rsid w:val="00C35E70"/>
  </w:style>
  <w:style w:type="character" w:styleId="a5">
    <w:name w:val="Hyperlink"/>
    <w:basedOn w:val="a0"/>
    <w:uiPriority w:val="99"/>
    <w:semiHidden/>
    <w:unhideWhenUsed/>
    <w:rsid w:val="00C3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1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4224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12</cp:revision>
  <dcterms:created xsi:type="dcterms:W3CDTF">2019-01-29T05:50:00Z</dcterms:created>
  <dcterms:modified xsi:type="dcterms:W3CDTF">2020-02-28T12:27:00Z</dcterms:modified>
</cp:coreProperties>
</file>