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6A" w:rsidRDefault="009A0F6A"/>
    <w:p w:rsidR="009A0F6A" w:rsidRDefault="009A0F6A" w:rsidP="009A0F6A">
      <w:pPr>
        <w:jc w:val="center"/>
        <w:rPr>
          <w:rFonts w:ascii="Arial" w:hAnsi="Arial" w:cs="Arial"/>
          <w:b/>
          <w:sz w:val="40"/>
          <w:szCs w:val="40"/>
        </w:rPr>
      </w:pPr>
    </w:p>
    <w:p w:rsidR="009A0F6A" w:rsidRPr="00032AB1" w:rsidRDefault="009A0F6A" w:rsidP="009A0F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2AB1">
        <w:rPr>
          <w:rFonts w:ascii="Times New Roman" w:hAnsi="Times New Roman" w:cs="Times New Roman"/>
          <w:b/>
          <w:sz w:val="40"/>
          <w:szCs w:val="40"/>
        </w:rPr>
        <w:t>Глава поселка Теткино</w:t>
      </w:r>
    </w:p>
    <w:p w:rsidR="009A0F6A" w:rsidRPr="00032AB1" w:rsidRDefault="009A0F6A" w:rsidP="009A0F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2AB1">
        <w:rPr>
          <w:rFonts w:ascii="Times New Roman" w:hAnsi="Times New Roman" w:cs="Times New Roman"/>
          <w:b/>
          <w:sz w:val="40"/>
          <w:szCs w:val="40"/>
        </w:rPr>
        <w:t>Глушковского района</w:t>
      </w:r>
    </w:p>
    <w:p w:rsidR="009A0F6A" w:rsidRPr="00032AB1" w:rsidRDefault="009A0F6A" w:rsidP="009A0F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0F6A" w:rsidRPr="00032AB1" w:rsidRDefault="009A0F6A" w:rsidP="009A0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AB1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9A0F6A" w:rsidRPr="0091482F" w:rsidRDefault="009A0F6A" w:rsidP="009A0F6A">
      <w:pPr>
        <w:rPr>
          <w:rFonts w:ascii="Times New Roman" w:hAnsi="Times New Roman" w:cs="Times New Roman"/>
          <w:sz w:val="24"/>
          <w:szCs w:val="24"/>
        </w:rPr>
      </w:pPr>
      <w:r w:rsidRPr="0091482F">
        <w:rPr>
          <w:rFonts w:ascii="Times New Roman" w:hAnsi="Times New Roman" w:cs="Times New Roman"/>
          <w:sz w:val="24"/>
          <w:szCs w:val="24"/>
        </w:rPr>
        <w:t xml:space="preserve">от </w:t>
      </w:r>
      <w:r w:rsidR="00B0436C" w:rsidRPr="0091482F">
        <w:rPr>
          <w:rFonts w:ascii="Times New Roman" w:hAnsi="Times New Roman" w:cs="Times New Roman"/>
          <w:sz w:val="24"/>
          <w:szCs w:val="24"/>
          <w:u w:val="single"/>
        </w:rPr>
        <w:t xml:space="preserve">  19.03.</w:t>
      </w:r>
      <w:r w:rsidR="00032AB1" w:rsidRPr="0091482F">
        <w:rPr>
          <w:rFonts w:ascii="Times New Roman" w:hAnsi="Times New Roman" w:cs="Times New Roman"/>
          <w:sz w:val="24"/>
          <w:szCs w:val="24"/>
          <w:u w:val="single"/>
        </w:rPr>
        <w:t xml:space="preserve">    2020</w:t>
      </w:r>
      <w:r w:rsidRPr="0091482F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proofErr w:type="gramStart"/>
      <w:r w:rsidRPr="0091482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0436C" w:rsidRPr="0091482F">
        <w:rPr>
          <w:rFonts w:ascii="Times New Roman" w:hAnsi="Times New Roman" w:cs="Times New Roman"/>
          <w:sz w:val="24"/>
          <w:szCs w:val="24"/>
          <w:u w:val="single"/>
        </w:rPr>
        <w:t xml:space="preserve">  30</w:t>
      </w:r>
      <w:proofErr w:type="gramEnd"/>
      <w:r w:rsidRPr="0091482F">
        <w:rPr>
          <w:rFonts w:ascii="Times New Roman" w:hAnsi="Times New Roman" w:cs="Times New Roman"/>
          <w:sz w:val="24"/>
          <w:szCs w:val="24"/>
          <w:u w:val="single"/>
        </w:rPr>
        <w:t xml:space="preserve">   -Р </w:t>
      </w:r>
      <w:bookmarkStart w:id="0" w:name="_GoBack"/>
      <w:bookmarkEnd w:id="0"/>
    </w:p>
    <w:p w:rsidR="009A0F6A" w:rsidRPr="00032AB1" w:rsidRDefault="009A0F6A">
      <w:pPr>
        <w:rPr>
          <w:rFonts w:ascii="Times New Roman" w:hAnsi="Times New Roman" w:cs="Times New Roman"/>
          <w:sz w:val="24"/>
          <w:szCs w:val="24"/>
        </w:rPr>
      </w:pPr>
      <w:r w:rsidRPr="00032AB1">
        <w:rPr>
          <w:rFonts w:ascii="Times New Roman" w:hAnsi="Times New Roman" w:cs="Times New Roman"/>
          <w:sz w:val="24"/>
          <w:szCs w:val="24"/>
        </w:rPr>
        <w:t xml:space="preserve">           п.</w:t>
      </w:r>
      <w:r w:rsidR="00032AB1">
        <w:rPr>
          <w:rFonts w:ascii="Times New Roman" w:hAnsi="Times New Roman" w:cs="Times New Roman"/>
          <w:sz w:val="24"/>
          <w:szCs w:val="24"/>
        </w:rPr>
        <w:t xml:space="preserve"> </w:t>
      </w:r>
      <w:r w:rsidRPr="00032AB1">
        <w:rPr>
          <w:rFonts w:ascii="Times New Roman" w:hAnsi="Times New Roman" w:cs="Times New Roman"/>
          <w:sz w:val="24"/>
          <w:szCs w:val="24"/>
        </w:rPr>
        <w:t>Теткино</w:t>
      </w:r>
    </w:p>
    <w:p w:rsidR="009A0F6A" w:rsidRPr="00032AB1" w:rsidRDefault="009A0F6A" w:rsidP="009A0F6A">
      <w:pPr>
        <w:spacing w:after="0"/>
        <w:ind w:right="400"/>
        <w:jc w:val="center"/>
        <w:rPr>
          <w:rFonts w:ascii="Times New Roman" w:hAnsi="Times New Roman" w:cs="Times New Roman"/>
        </w:rPr>
      </w:pPr>
      <w:r w:rsidRPr="00032AB1">
        <w:rPr>
          <w:rStyle w:val="40"/>
          <w:rFonts w:eastAsiaTheme="minorHAnsi"/>
          <w:bCs w:val="0"/>
        </w:rPr>
        <w:t>О переводе Дворца культуры поселка Тёткино Глушковского района</w:t>
      </w:r>
      <w:r w:rsidR="00032AB1" w:rsidRPr="00032AB1">
        <w:rPr>
          <w:rStyle w:val="40"/>
          <w:rFonts w:eastAsiaTheme="minorHAnsi"/>
          <w:bCs w:val="0"/>
        </w:rPr>
        <w:t>, Теткинскую поселковую  библиотеку</w:t>
      </w:r>
      <w:r w:rsidR="00EA4022" w:rsidRPr="00032AB1">
        <w:rPr>
          <w:rStyle w:val="40"/>
          <w:rFonts w:eastAsiaTheme="minorHAnsi"/>
          <w:bCs w:val="0"/>
        </w:rPr>
        <w:t xml:space="preserve"> </w:t>
      </w:r>
      <w:r w:rsidR="00032AB1" w:rsidRPr="00032AB1">
        <w:rPr>
          <w:rStyle w:val="40"/>
          <w:rFonts w:eastAsiaTheme="minorHAnsi"/>
          <w:bCs w:val="0"/>
        </w:rPr>
        <w:t xml:space="preserve"> и Теткинскую детскую  библиотеку</w:t>
      </w:r>
      <w:r w:rsidR="00032AB1" w:rsidRPr="00032AB1">
        <w:rPr>
          <w:rStyle w:val="40"/>
          <w:rFonts w:eastAsiaTheme="minorHAnsi"/>
          <w:bCs w:val="0"/>
        </w:rPr>
        <w:br/>
        <w:t xml:space="preserve">в режим функционирования </w:t>
      </w:r>
      <w:r w:rsidRPr="00032AB1">
        <w:rPr>
          <w:rStyle w:val="40"/>
          <w:rFonts w:eastAsiaTheme="minorHAnsi"/>
          <w:bCs w:val="0"/>
        </w:rPr>
        <w:t>«Повышенная готовность»</w:t>
      </w:r>
    </w:p>
    <w:p w:rsidR="009A0F6A" w:rsidRPr="00032AB1" w:rsidRDefault="009A0F6A">
      <w:pPr>
        <w:rPr>
          <w:rFonts w:ascii="Times New Roman" w:hAnsi="Times New Roman" w:cs="Times New Roman"/>
        </w:rPr>
      </w:pPr>
    </w:p>
    <w:p w:rsidR="009A0F6A" w:rsidRPr="00032AB1" w:rsidRDefault="009A0F6A" w:rsidP="00EA4022">
      <w:pPr>
        <w:framePr w:w="9475" w:h="3217" w:hRule="exact" w:wrap="none" w:vAnchor="page" w:hAnchor="page" w:x="1369" w:y="6445"/>
        <w:spacing w:after="0"/>
        <w:ind w:firstLine="720"/>
        <w:rPr>
          <w:rFonts w:ascii="Times New Roman" w:hAnsi="Times New Roman" w:cs="Times New Roman"/>
        </w:rPr>
      </w:pPr>
      <w:r w:rsidRPr="00032AB1">
        <w:rPr>
          <w:rStyle w:val="20"/>
          <w:rFonts w:eastAsiaTheme="minorHAnsi"/>
        </w:rPr>
        <w:t xml:space="preserve">В соответствии с распоряжением Губернатора Курской области от 18.03.2020 года №68 - </w:t>
      </w:r>
      <w:proofErr w:type="spellStart"/>
      <w:r w:rsidRPr="00032AB1">
        <w:rPr>
          <w:rStyle w:val="20"/>
          <w:rFonts w:eastAsiaTheme="minorHAnsi"/>
        </w:rPr>
        <w:t>рг</w:t>
      </w:r>
      <w:proofErr w:type="spellEnd"/>
      <w:r w:rsidRPr="00032AB1">
        <w:rPr>
          <w:rStyle w:val="20"/>
          <w:rFonts w:eastAsiaTheme="minorHAnsi"/>
        </w:rPr>
        <w:t xml:space="preserve"> «О введении режима повышенной готовности», </w:t>
      </w:r>
      <w:r w:rsidR="00EA4022" w:rsidRPr="00032AB1">
        <w:rPr>
          <w:rStyle w:val="20"/>
          <w:rFonts w:eastAsiaTheme="minorHAnsi"/>
        </w:rPr>
        <w:t xml:space="preserve"> в соответствии с распоряжением  Администрации Глушковского района  Курской области от 18.03.2020 года № 95  «О переводе районного звена территориальной подсистемы РСЧС в режим функционирования  «Повышенная  готовность», </w:t>
      </w:r>
      <w:r w:rsidRPr="00032AB1">
        <w:rPr>
          <w:rStyle w:val="20"/>
          <w:rFonts w:eastAsiaTheme="minorHAnsi"/>
        </w:rPr>
        <w:t>а также контроля за обстановкой на территории</w:t>
      </w:r>
      <w:r w:rsidR="00EA4022" w:rsidRPr="00032AB1">
        <w:rPr>
          <w:rStyle w:val="20"/>
          <w:rFonts w:eastAsiaTheme="minorHAnsi"/>
        </w:rPr>
        <w:t xml:space="preserve"> поселка Теткино </w:t>
      </w:r>
      <w:r w:rsidRPr="00032AB1">
        <w:rPr>
          <w:rStyle w:val="20"/>
          <w:rFonts w:eastAsiaTheme="minorHAnsi"/>
        </w:rPr>
        <w:t xml:space="preserve"> Глушковского района Курской области с 9.00 19</w:t>
      </w:r>
      <w:r w:rsidR="00EA4022" w:rsidRPr="00032AB1">
        <w:rPr>
          <w:rStyle w:val="20"/>
          <w:rFonts w:eastAsiaTheme="minorHAnsi"/>
        </w:rPr>
        <w:t xml:space="preserve">.03.2020 г. перевести </w:t>
      </w:r>
      <w:r w:rsidR="00EA4022" w:rsidRPr="00032AB1">
        <w:rPr>
          <w:rStyle w:val="40"/>
          <w:rFonts w:eastAsiaTheme="minorHAnsi"/>
          <w:b w:val="0"/>
          <w:bCs w:val="0"/>
        </w:rPr>
        <w:t>Дворец культуры поселка Тёткино Глушковского района, Теткинскую  поселковую библиотеку  и Теткинскую  детскую библиотеку</w:t>
      </w:r>
      <w:r w:rsidRPr="00032AB1">
        <w:rPr>
          <w:rStyle w:val="20"/>
          <w:rFonts w:eastAsiaTheme="minorHAnsi"/>
        </w:rPr>
        <w:t xml:space="preserve"> Глушковского района в режим функционирования «Повышенная готовность»:</w:t>
      </w:r>
    </w:p>
    <w:p w:rsidR="009A0F6A" w:rsidRPr="00032AB1" w:rsidRDefault="009A0F6A">
      <w:pPr>
        <w:tabs>
          <w:tab w:val="left" w:pos="1060"/>
        </w:tabs>
        <w:spacing w:after="0" w:line="260" w:lineRule="exact"/>
        <w:ind w:firstLine="720"/>
        <w:jc w:val="both"/>
        <w:rPr>
          <w:rFonts w:ascii="Times New Roman" w:hAnsi="Times New Roman" w:cs="Times New Roman"/>
        </w:rPr>
      </w:pPr>
    </w:p>
    <w:p w:rsidR="00032AB1" w:rsidRPr="00032AB1" w:rsidRDefault="00032AB1" w:rsidP="00032AB1">
      <w:pPr>
        <w:framePr w:w="9475" w:h="4309" w:hRule="exact" w:wrap="none" w:vAnchor="page" w:hAnchor="page" w:x="1477" w:y="10105"/>
        <w:widowControl w:val="0"/>
        <w:numPr>
          <w:ilvl w:val="0"/>
          <w:numId w:val="1"/>
        </w:numPr>
        <w:tabs>
          <w:tab w:val="left" w:pos="1032"/>
        </w:tabs>
        <w:spacing w:after="120" w:line="322" w:lineRule="exact"/>
        <w:ind w:firstLine="720"/>
        <w:jc w:val="both"/>
        <w:rPr>
          <w:rFonts w:ascii="Times New Roman" w:hAnsi="Times New Roman" w:cs="Times New Roman"/>
        </w:rPr>
      </w:pPr>
      <w:r w:rsidRPr="00032AB1">
        <w:rPr>
          <w:rStyle w:val="20"/>
          <w:rFonts w:eastAsiaTheme="minorHAnsi"/>
        </w:rPr>
        <w:t xml:space="preserve">В связи с угрозой распространения новой короновирусной инфекции, отменить проведение массовых мероприятий спортивной, </w:t>
      </w:r>
      <w:r w:rsidR="00AF7D5D" w:rsidRPr="00032AB1">
        <w:rPr>
          <w:rStyle w:val="20"/>
          <w:rFonts w:eastAsiaTheme="minorHAnsi"/>
        </w:rPr>
        <w:t>культурной,</w:t>
      </w:r>
      <w:r w:rsidR="00AF7D5D">
        <w:rPr>
          <w:rStyle w:val="20"/>
          <w:rFonts w:eastAsiaTheme="minorHAnsi"/>
        </w:rPr>
        <w:t xml:space="preserve"> </w:t>
      </w:r>
      <w:r w:rsidR="00AF7D5D" w:rsidRPr="00032AB1">
        <w:rPr>
          <w:rStyle w:val="20"/>
          <w:rFonts w:eastAsiaTheme="minorHAnsi"/>
        </w:rPr>
        <w:t>развлекательной</w:t>
      </w:r>
      <w:r w:rsidR="006B10B6">
        <w:rPr>
          <w:rStyle w:val="20"/>
          <w:rFonts w:eastAsiaTheme="minorHAnsi"/>
        </w:rPr>
        <w:t xml:space="preserve">, </w:t>
      </w:r>
      <w:r w:rsidR="00AF7D5D">
        <w:rPr>
          <w:rStyle w:val="20"/>
          <w:rFonts w:eastAsiaTheme="minorHAnsi"/>
        </w:rPr>
        <w:t xml:space="preserve">(в том числе кинопоказы) </w:t>
      </w:r>
      <w:r w:rsidR="00AF7D5D" w:rsidRPr="00032AB1">
        <w:rPr>
          <w:rStyle w:val="20"/>
          <w:rFonts w:eastAsiaTheme="minorHAnsi"/>
        </w:rPr>
        <w:t>и</w:t>
      </w:r>
      <w:r w:rsidRPr="00032AB1">
        <w:rPr>
          <w:rStyle w:val="20"/>
          <w:rFonts w:eastAsiaTheme="minorHAnsi"/>
        </w:rPr>
        <w:t xml:space="preserve"> другой направленности на территории поселка Теткино Глушковского района Курской области до 12 апреля 2020 года, с возможностью дальнейшего продления.</w:t>
      </w:r>
    </w:p>
    <w:p w:rsidR="00032AB1" w:rsidRPr="00032AB1" w:rsidRDefault="00032AB1" w:rsidP="00032AB1">
      <w:pPr>
        <w:framePr w:w="9475" w:h="4309" w:hRule="exact" w:wrap="none" w:vAnchor="page" w:hAnchor="page" w:x="1477" w:y="10105"/>
        <w:widowControl w:val="0"/>
        <w:numPr>
          <w:ilvl w:val="0"/>
          <w:numId w:val="1"/>
        </w:numPr>
        <w:tabs>
          <w:tab w:val="left" w:pos="1060"/>
        </w:tabs>
        <w:spacing w:after="0" w:line="260" w:lineRule="exact"/>
        <w:ind w:firstLine="720"/>
        <w:jc w:val="both"/>
        <w:rPr>
          <w:rStyle w:val="20"/>
          <w:rFonts w:eastAsiaTheme="minorHAnsi"/>
          <w:color w:val="auto"/>
          <w:sz w:val="22"/>
          <w:szCs w:val="22"/>
          <w:lang w:eastAsia="en-US" w:bidi="ar-SA"/>
        </w:rPr>
      </w:pPr>
      <w:r w:rsidRPr="00032AB1">
        <w:rPr>
          <w:rStyle w:val="20"/>
          <w:rFonts w:eastAsiaTheme="minorHAnsi"/>
        </w:rPr>
        <w:t>Распоряжение вступает в силу с момента подписания.</w:t>
      </w:r>
    </w:p>
    <w:p w:rsidR="00032AB1" w:rsidRPr="00032AB1" w:rsidRDefault="00032AB1" w:rsidP="00032AB1">
      <w:pPr>
        <w:framePr w:w="9475" w:h="4309" w:hRule="exact" w:wrap="none" w:vAnchor="page" w:hAnchor="page" w:x="1477" w:y="10105"/>
        <w:widowControl w:val="0"/>
        <w:tabs>
          <w:tab w:val="left" w:pos="1060"/>
        </w:tabs>
        <w:spacing w:after="0" w:line="260" w:lineRule="exact"/>
        <w:ind w:left="720"/>
        <w:jc w:val="both"/>
        <w:rPr>
          <w:rStyle w:val="20"/>
          <w:rFonts w:eastAsiaTheme="minorHAnsi"/>
        </w:rPr>
      </w:pPr>
    </w:p>
    <w:p w:rsidR="00032AB1" w:rsidRPr="00032AB1" w:rsidRDefault="00032AB1" w:rsidP="00032AB1">
      <w:pPr>
        <w:framePr w:w="9475" w:h="4309" w:hRule="exact" w:wrap="none" w:vAnchor="page" w:hAnchor="page" w:x="1477" w:y="10105"/>
        <w:widowControl w:val="0"/>
        <w:tabs>
          <w:tab w:val="left" w:pos="1060"/>
        </w:tabs>
        <w:spacing w:after="0" w:line="260" w:lineRule="exact"/>
        <w:ind w:left="720"/>
        <w:jc w:val="both"/>
        <w:rPr>
          <w:rStyle w:val="20"/>
          <w:rFonts w:eastAsiaTheme="minorHAnsi"/>
        </w:rPr>
      </w:pPr>
    </w:p>
    <w:p w:rsidR="00032AB1" w:rsidRPr="00032AB1" w:rsidRDefault="00032AB1" w:rsidP="00032AB1">
      <w:pPr>
        <w:framePr w:w="9475" w:h="4309" w:hRule="exact" w:wrap="none" w:vAnchor="page" w:hAnchor="page" w:x="1477" w:y="10105"/>
        <w:widowControl w:val="0"/>
        <w:tabs>
          <w:tab w:val="left" w:pos="1060"/>
        </w:tabs>
        <w:spacing w:after="0" w:line="260" w:lineRule="exact"/>
        <w:ind w:left="720"/>
        <w:jc w:val="both"/>
        <w:rPr>
          <w:rStyle w:val="20"/>
          <w:rFonts w:eastAsiaTheme="minorHAnsi"/>
        </w:rPr>
      </w:pPr>
    </w:p>
    <w:p w:rsidR="00032AB1" w:rsidRPr="00032AB1" w:rsidRDefault="00032AB1" w:rsidP="00032AB1">
      <w:pPr>
        <w:framePr w:w="9475" w:h="4309" w:hRule="exact" w:wrap="none" w:vAnchor="page" w:hAnchor="page" w:x="1477" w:y="10105"/>
        <w:widowControl w:val="0"/>
        <w:tabs>
          <w:tab w:val="left" w:pos="1060"/>
        </w:tabs>
        <w:spacing w:after="0" w:line="260" w:lineRule="exact"/>
        <w:ind w:left="720"/>
        <w:jc w:val="both"/>
        <w:rPr>
          <w:rFonts w:ascii="Times New Roman" w:hAnsi="Times New Roman" w:cs="Times New Roman"/>
        </w:rPr>
      </w:pPr>
    </w:p>
    <w:p w:rsidR="00032AB1" w:rsidRPr="00032AB1" w:rsidRDefault="00032AB1" w:rsidP="00032AB1">
      <w:pPr>
        <w:framePr w:w="9475" w:h="4309" w:hRule="exact" w:wrap="none" w:vAnchor="page" w:hAnchor="page" w:x="1477" w:y="10105"/>
        <w:jc w:val="both"/>
        <w:rPr>
          <w:rFonts w:ascii="Times New Roman" w:hAnsi="Times New Roman" w:cs="Times New Roman"/>
          <w:sz w:val="28"/>
          <w:szCs w:val="28"/>
        </w:rPr>
      </w:pPr>
      <w:r w:rsidRPr="00032AB1">
        <w:rPr>
          <w:rFonts w:ascii="Times New Roman" w:hAnsi="Times New Roman" w:cs="Times New Roman"/>
          <w:sz w:val="28"/>
          <w:szCs w:val="28"/>
        </w:rPr>
        <w:t>Глава п. Теткино</w:t>
      </w:r>
    </w:p>
    <w:p w:rsidR="00032AB1" w:rsidRPr="00032AB1" w:rsidRDefault="00032AB1" w:rsidP="00032AB1">
      <w:pPr>
        <w:framePr w:w="9475" w:h="4309" w:hRule="exact" w:wrap="none" w:vAnchor="page" w:hAnchor="page" w:x="1477" w:y="10105"/>
        <w:jc w:val="both"/>
        <w:rPr>
          <w:rFonts w:ascii="Times New Roman" w:hAnsi="Times New Roman" w:cs="Times New Roman"/>
          <w:sz w:val="28"/>
          <w:szCs w:val="28"/>
        </w:rPr>
      </w:pPr>
      <w:r w:rsidRPr="00032AB1">
        <w:rPr>
          <w:rFonts w:ascii="Times New Roman" w:hAnsi="Times New Roman" w:cs="Times New Roman"/>
          <w:sz w:val="28"/>
          <w:szCs w:val="28"/>
        </w:rPr>
        <w:t xml:space="preserve">Глушковского района -                                                     С.А. Бершов </w:t>
      </w:r>
    </w:p>
    <w:p w:rsidR="00032AB1" w:rsidRPr="00032AB1" w:rsidRDefault="00032AB1" w:rsidP="00032AB1">
      <w:pPr>
        <w:framePr w:w="9475" w:h="4309" w:hRule="exact" w:wrap="none" w:vAnchor="page" w:hAnchor="page" w:x="1477" w:y="10105"/>
        <w:widowControl w:val="0"/>
        <w:tabs>
          <w:tab w:val="left" w:pos="1060"/>
        </w:tabs>
        <w:spacing w:after="0" w:line="260" w:lineRule="exact"/>
        <w:ind w:left="720"/>
        <w:jc w:val="both"/>
        <w:rPr>
          <w:rFonts w:ascii="Times New Roman" w:hAnsi="Times New Roman" w:cs="Times New Roman"/>
        </w:rPr>
      </w:pPr>
    </w:p>
    <w:p w:rsidR="00032AB1" w:rsidRPr="00032AB1" w:rsidRDefault="00032AB1">
      <w:pPr>
        <w:tabs>
          <w:tab w:val="left" w:pos="1060"/>
        </w:tabs>
        <w:spacing w:after="0" w:line="260" w:lineRule="exact"/>
        <w:ind w:firstLine="720"/>
        <w:jc w:val="both"/>
        <w:rPr>
          <w:rFonts w:ascii="Times New Roman" w:hAnsi="Times New Roman" w:cs="Times New Roman"/>
        </w:rPr>
      </w:pPr>
    </w:p>
    <w:sectPr w:rsidR="00032AB1" w:rsidRPr="00032AB1" w:rsidSect="009A0F6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5E3"/>
    <w:multiLevelType w:val="multilevel"/>
    <w:tmpl w:val="FD821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A"/>
    <w:rsid w:val="00032AB1"/>
    <w:rsid w:val="006B10B6"/>
    <w:rsid w:val="006D00E7"/>
    <w:rsid w:val="0091482F"/>
    <w:rsid w:val="009A0F6A"/>
    <w:rsid w:val="00AF7D5D"/>
    <w:rsid w:val="00B0436C"/>
    <w:rsid w:val="00E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2A2C-6788-4325-B0DD-CBEB0A0C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9A0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9A0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A0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A0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3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2020-03-26T06:02:00Z</cp:lastPrinted>
  <dcterms:created xsi:type="dcterms:W3CDTF">2020-03-19T11:39:00Z</dcterms:created>
  <dcterms:modified xsi:type="dcterms:W3CDTF">2020-03-26T06:14:00Z</dcterms:modified>
</cp:coreProperties>
</file>