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24" w:rsidRDefault="006C4B24" w:rsidP="005303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282" w:rsidRDefault="00781282" w:rsidP="007812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ФЕДРАЦИЯ</w:t>
      </w:r>
    </w:p>
    <w:p w:rsidR="0053031A" w:rsidRPr="000068C7" w:rsidRDefault="0053031A" w:rsidP="007812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8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53031A" w:rsidRPr="000068C7" w:rsidRDefault="0053031A" w:rsidP="007812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8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ПОСЕЛКА ТЕТКИНО ГЛУШКОВСКОГО</w:t>
      </w:r>
    </w:p>
    <w:p w:rsidR="0053031A" w:rsidRDefault="0053031A" w:rsidP="007812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8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КУРСКОЙ ОБЛАСТИ</w:t>
      </w:r>
    </w:p>
    <w:p w:rsidR="00781282" w:rsidRPr="000068C7" w:rsidRDefault="00781282" w:rsidP="0078128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3031A" w:rsidRPr="000068C7" w:rsidRDefault="0053031A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0068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068C7" w:rsidRDefault="000068C7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53031A" w:rsidRPr="000068C7" w:rsidRDefault="000068C7" w:rsidP="00781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о</w:t>
      </w:r>
      <w:r w:rsidR="00781282">
        <w:rPr>
          <w:rFonts w:ascii="Arial" w:eastAsia="Times New Roman" w:hAnsi="Arial" w:cs="Arial"/>
          <w:sz w:val="28"/>
          <w:szCs w:val="28"/>
          <w:u w:val="single"/>
          <w:lang w:eastAsia="ru-RU"/>
        </w:rPr>
        <w:t>т «24</w:t>
      </w:r>
      <w:r w:rsidR="004778CB" w:rsidRPr="000068C7">
        <w:rPr>
          <w:rFonts w:ascii="Arial" w:eastAsia="Times New Roman" w:hAnsi="Arial" w:cs="Arial"/>
          <w:sz w:val="28"/>
          <w:szCs w:val="28"/>
          <w:u w:val="single"/>
          <w:lang w:eastAsia="ru-RU"/>
        </w:rPr>
        <w:t>»</w:t>
      </w:r>
      <w:r w:rsidR="0078128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апреля</w:t>
      </w:r>
      <w:r w:rsidR="007826B2" w:rsidRPr="000068C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2020</w:t>
      </w:r>
      <w:r w:rsidR="0078128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proofErr w:type="gramStart"/>
      <w:r w:rsidR="00781282">
        <w:rPr>
          <w:rFonts w:ascii="Arial" w:eastAsia="Times New Roman" w:hAnsi="Arial" w:cs="Arial"/>
          <w:sz w:val="28"/>
          <w:szCs w:val="28"/>
          <w:u w:val="single"/>
          <w:lang w:eastAsia="ru-RU"/>
        </w:rPr>
        <w:t>года</w:t>
      </w:r>
      <w:r w:rsidR="00E969D1" w:rsidRPr="000068C7">
        <w:rPr>
          <w:rFonts w:ascii="Arial" w:eastAsia="Times New Roman" w:hAnsi="Arial" w:cs="Arial"/>
          <w:sz w:val="28"/>
          <w:szCs w:val="28"/>
          <w:u w:val="single"/>
          <w:lang w:eastAsia="ru-RU"/>
        </w:rPr>
        <w:t>  №</w:t>
      </w:r>
      <w:proofErr w:type="gramEnd"/>
      <w:r w:rsidR="00781282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18</w:t>
      </w:r>
      <w:r w:rsidR="00E969D1" w:rsidRPr="000068C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          </w:t>
      </w:r>
      <w:r w:rsidR="0053031A" w:rsidRPr="000068C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</w:p>
    <w:p w:rsidR="0053031A" w:rsidRPr="000068C7" w:rsidRDefault="00781282" w:rsidP="00781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     поселок</w:t>
      </w:r>
      <w:r w:rsidR="0053031A" w:rsidRPr="000068C7">
        <w:rPr>
          <w:rFonts w:ascii="Arial" w:eastAsia="Times New Roman" w:hAnsi="Arial" w:cs="Arial"/>
          <w:sz w:val="28"/>
          <w:szCs w:val="28"/>
          <w:lang w:eastAsia="ru-RU"/>
        </w:rPr>
        <w:t xml:space="preserve"> Теткино </w:t>
      </w:r>
    </w:p>
    <w:p w:rsidR="00037DB3" w:rsidRPr="000068C7" w:rsidRDefault="00037DB3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53031A" w:rsidRPr="000068C7" w:rsidRDefault="00E969D1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53031A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дополнения в решение Собрания депутатов </w:t>
      </w:r>
      <w:r w:rsidR="004778CB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>поселка Теткино «</w:t>
      </w:r>
      <w:r w:rsidR="00C829A1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</w:t>
      </w:r>
      <w:r w:rsidR="005526E7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>венности» от 26 марта 2020 г № </w:t>
      </w:r>
      <w:r w:rsidR="00C829A1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="0053031A" w:rsidRPr="0000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037DB3" w:rsidRPr="000068C7" w:rsidRDefault="00037DB3" w:rsidP="0053031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5E32" w:rsidRPr="000068C7" w:rsidRDefault="00E969D1" w:rsidP="00B827C3">
      <w:pPr>
        <w:shd w:val="clear" w:color="auto" w:fill="FFFFFF"/>
        <w:spacing w:before="180" w:after="18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7826B2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целях приведения решения Собрания депутатов поселка Теткино Глушковского района Курской области в соответствие с нормами </w:t>
      </w:r>
      <w:r w:rsidR="007826B2" w:rsidRPr="000068C7">
        <w:rPr>
          <w:rFonts w:ascii="Arial" w:hAnsi="Arial" w:cs="Arial"/>
          <w:sz w:val="24"/>
          <w:szCs w:val="24"/>
        </w:rPr>
        <w:t>Федерального закона от 25 декабря 2008 года № 273-ФЗ «О противодействии коррупции», Закона Курской области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="00084668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A7653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рекомендаций Прокуратуры Глушковского района Курской области, 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Собрание депутатов поселка Теткино Глуш</w:t>
      </w:r>
      <w:r w:rsidR="002461EA" w:rsidRPr="000068C7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  района 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3031A" w:rsidRPr="000068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РЕШИЛО:</w:t>
      </w:r>
    </w:p>
    <w:p w:rsidR="002A7653" w:rsidRPr="000068C7" w:rsidRDefault="007C28A5" w:rsidP="007C28A5">
      <w:pPr>
        <w:pStyle w:val="a3"/>
        <w:numPr>
          <w:ilvl w:val="0"/>
          <w:numId w:val="3"/>
        </w:numPr>
        <w:spacing w:line="23" w:lineRule="atLeast"/>
        <w:ind w:left="0" w:right="11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</w:t>
      </w:r>
      <w:r w:rsidR="002A7653" w:rsidRPr="000068C7">
        <w:rPr>
          <w:rFonts w:ascii="Arial" w:hAnsi="Arial" w:cs="Arial"/>
          <w:sz w:val="24"/>
          <w:szCs w:val="24"/>
        </w:rPr>
        <w:t xml:space="preserve"> пункт 2.4 «Порядка принятия решения о применении к депутату, </w:t>
      </w:r>
      <w:r w:rsidR="002A7653" w:rsidRPr="000068C7">
        <w:rPr>
          <w:rFonts w:ascii="Arial" w:eastAsiaTheme="minorEastAsia" w:hAnsi="Arial" w:cs="Arial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  <w:r w:rsidR="004A0010">
        <w:rPr>
          <w:rFonts w:ascii="Arial" w:eastAsiaTheme="minorEastAsia" w:hAnsi="Arial" w:cs="Arial"/>
          <w:sz w:val="24"/>
          <w:szCs w:val="24"/>
        </w:rPr>
        <w:t>»</w:t>
      </w:r>
      <w:r w:rsidR="00E30832">
        <w:rPr>
          <w:rFonts w:ascii="Arial" w:eastAsiaTheme="minorEastAsia" w:hAnsi="Arial" w:cs="Arial"/>
          <w:sz w:val="24"/>
          <w:szCs w:val="24"/>
        </w:rPr>
        <w:t xml:space="preserve">; </w:t>
      </w:r>
    </w:p>
    <w:p w:rsidR="007C28A5" w:rsidRDefault="00B827C3" w:rsidP="007C28A5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0" w:firstLine="0"/>
        <w:rPr>
          <w:rFonts w:ascii="Arial" w:eastAsiaTheme="minorEastAsia" w:hAnsi="Arial" w:cs="Arial"/>
          <w:b/>
          <w:bCs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</w:rPr>
        <w:t xml:space="preserve"> </w:t>
      </w:r>
      <w:r w:rsidR="00AC0090" w:rsidRPr="000068C7">
        <w:rPr>
          <w:rFonts w:ascii="Arial" w:hAnsi="Arial" w:cs="Arial"/>
          <w:color w:val="000000"/>
          <w:sz w:val="24"/>
          <w:szCs w:val="24"/>
        </w:rPr>
        <w:t>Дополнить</w:t>
      </w:r>
      <w:r w:rsidR="002C16D8">
        <w:rPr>
          <w:rFonts w:ascii="Arial" w:hAnsi="Arial" w:cs="Arial"/>
          <w:color w:val="000000"/>
          <w:sz w:val="24"/>
          <w:szCs w:val="24"/>
        </w:rPr>
        <w:t xml:space="preserve"> п</w:t>
      </w:r>
      <w:r w:rsidR="00710F53" w:rsidRPr="000068C7">
        <w:rPr>
          <w:rFonts w:ascii="Arial" w:hAnsi="Arial" w:cs="Arial"/>
          <w:color w:val="000000"/>
          <w:sz w:val="24"/>
          <w:szCs w:val="24"/>
        </w:rPr>
        <w:t xml:space="preserve">ункт 3 </w:t>
      </w:r>
      <w:r w:rsidR="00710F53" w:rsidRPr="000068C7">
        <w:rPr>
          <w:rFonts w:ascii="Arial" w:hAnsi="Arial" w:cs="Arial"/>
          <w:sz w:val="24"/>
          <w:szCs w:val="24"/>
        </w:rPr>
        <w:t xml:space="preserve">«Порядка принятия решения о применении к депутату, </w:t>
      </w:r>
      <w:r w:rsidR="00710F53" w:rsidRPr="000068C7">
        <w:rPr>
          <w:rFonts w:ascii="Arial" w:eastAsiaTheme="minorEastAsia" w:hAnsi="Arial" w:cs="Arial"/>
          <w:sz w:val="24"/>
          <w:szCs w:val="24"/>
        </w:rPr>
        <w:t>члену выборного органа местного самоуправления, выборному должностному лицу местного сам</w:t>
      </w:r>
      <w:r w:rsidR="004A0010">
        <w:rPr>
          <w:rFonts w:ascii="Arial" w:eastAsiaTheme="minorEastAsia" w:hAnsi="Arial" w:cs="Arial"/>
          <w:sz w:val="24"/>
          <w:szCs w:val="24"/>
        </w:rPr>
        <w:t>оуправления мер ответственности</w:t>
      </w:r>
      <w:r w:rsidR="00710F53" w:rsidRPr="000068C7">
        <w:rPr>
          <w:rFonts w:ascii="Arial" w:eastAsiaTheme="minorEastAsia" w:hAnsi="Arial" w:cs="Arial"/>
          <w:sz w:val="24"/>
          <w:szCs w:val="24"/>
        </w:rPr>
        <w:t xml:space="preserve">» </w:t>
      </w:r>
      <w:r w:rsidR="00AC0090" w:rsidRPr="000068C7">
        <w:rPr>
          <w:rFonts w:ascii="Arial" w:eastAsiaTheme="minorEastAsia" w:hAnsi="Arial" w:cs="Arial"/>
          <w:sz w:val="24"/>
          <w:szCs w:val="24"/>
        </w:rPr>
        <w:t>нормами предусмотренными ч. 3 ст. 2 Закона Курской области от 11.12.2019 №128-ЗКО</w:t>
      </w:r>
      <w:r w:rsidR="004A489A" w:rsidRPr="000068C7">
        <w:rPr>
          <w:rFonts w:ascii="Arial" w:eastAsiaTheme="minorEastAsia" w:hAnsi="Arial" w:cs="Arial"/>
          <w:sz w:val="24"/>
          <w:szCs w:val="24"/>
        </w:rPr>
        <w:t xml:space="preserve"> </w:t>
      </w:r>
      <w:r w:rsidR="002C16D8" w:rsidRPr="002C16D8">
        <w:rPr>
          <w:rFonts w:ascii="Arial" w:eastAsiaTheme="minorEastAsia" w:hAnsi="Arial" w:cs="Arial"/>
          <w:bCs/>
          <w:sz w:val="24"/>
          <w:szCs w:val="24"/>
        </w:rPr>
        <w:t xml:space="preserve">"О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</w:t>
      </w:r>
      <w:r w:rsidR="002C16D8" w:rsidRPr="002C16D8">
        <w:rPr>
          <w:rFonts w:ascii="Arial" w:eastAsiaTheme="minorEastAsia" w:hAnsi="Arial" w:cs="Arial"/>
          <w:bCs/>
          <w:sz w:val="24"/>
          <w:szCs w:val="24"/>
        </w:rPr>
        <w:lastRenderedPageBreak/>
        <w:t>обязательствах имущественного характера, если искажение этих сведений является несущественным"</w:t>
      </w:r>
      <w:r w:rsidR="007C28A5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4A489A" w:rsidRPr="007C28A5">
        <w:rPr>
          <w:rFonts w:ascii="Arial" w:eastAsiaTheme="minorEastAsia" w:hAnsi="Arial" w:cs="Arial"/>
          <w:sz w:val="24"/>
          <w:szCs w:val="24"/>
        </w:rPr>
        <w:t>и изложить в следующей редакции</w:t>
      </w:r>
      <w:r w:rsidR="00AC0090" w:rsidRPr="007C28A5">
        <w:rPr>
          <w:rFonts w:ascii="Arial" w:eastAsiaTheme="minorEastAsia" w:hAnsi="Arial" w:cs="Arial"/>
          <w:sz w:val="24"/>
          <w:szCs w:val="24"/>
        </w:rPr>
        <w:t>:</w:t>
      </w:r>
    </w:p>
    <w:p w:rsidR="008E20A7" w:rsidRPr="007C28A5" w:rsidRDefault="00AC0090" w:rsidP="007C28A5">
      <w:pPr>
        <w:pStyle w:val="20"/>
        <w:shd w:val="clear" w:color="auto" w:fill="auto"/>
        <w:spacing w:before="0" w:after="0" w:line="240" w:lineRule="auto"/>
        <w:ind w:left="567" w:firstLine="142"/>
        <w:rPr>
          <w:rFonts w:ascii="Arial" w:eastAsiaTheme="minorEastAsia" w:hAnsi="Arial" w:cs="Arial"/>
          <w:b/>
          <w:bCs/>
          <w:sz w:val="24"/>
          <w:szCs w:val="24"/>
        </w:rPr>
      </w:pPr>
      <w:r w:rsidRPr="007C28A5">
        <w:rPr>
          <w:rFonts w:ascii="Arial" w:eastAsiaTheme="minorEastAsia" w:hAnsi="Arial" w:cs="Arial"/>
          <w:sz w:val="24"/>
          <w:szCs w:val="24"/>
        </w:rPr>
        <w:t xml:space="preserve">«3.5. </w:t>
      </w:r>
      <w:r w:rsidR="008E20A7" w:rsidRPr="007C28A5">
        <w:rPr>
          <w:rFonts w:ascii="Arial" w:eastAsiaTheme="minorEastAsia" w:hAnsi="Arial" w:cs="Arial"/>
          <w:sz w:val="24"/>
          <w:szCs w:val="24"/>
        </w:rPr>
        <w:t xml:space="preserve">При принятии </w:t>
      </w:r>
      <w:proofErr w:type="gramStart"/>
      <w:r w:rsidR="008E20A7" w:rsidRPr="007C28A5">
        <w:rPr>
          <w:rFonts w:ascii="Arial" w:eastAsiaTheme="minorEastAsia" w:hAnsi="Arial" w:cs="Arial"/>
          <w:sz w:val="24"/>
          <w:szCs w:val="24"/>
        </w:rPr>
        <w:t xml:space="preserve">решения  </w:t>
      </w:r>
      <w:r w:rsidR="008E20A7" w:rsidRPr="007C28A5">
        <w:rPr>
          <w:rFonts w:ascii="Arial" w:hAnsi="Arial" w:cs="Arial"/>
          <w:sz w:val="24"/>
          <w:szCs w:val="24"/>
        </w:rPr>
        <w:t>о</w:t>
      </w:r>
      <w:proofErr w:type="gramEnd"/>
      <w:r w:rsidR="008E20A7" w:rsidRPr="007C28A5">
        <w:rPr>
          <w:rFonts w:ascii="Arial" w:hAnsi="Arial" w:cs="Arial"/>
          <w:sz w:val="24"/>
          <w:szCs w:val="24"/>
        </w:rPr>
        <w:t xml:space="preserve"> применении к депутату, </w:t>
      </w:r>
      <w:r w:rsidR="008E20A7" w:rsidRPr="007C28A5">
        <w:rPr>
          <w:rFonts w:ascii="Arial" w:eastAsiaTheme="minorEastAsia" w:hAnsi="Arial" w:cs="Arial"/>
          <w:sz w:val="24"/>
          <w:szCs w:val="24"/>
        </w:rPr>
        <w:t xml:space="preserve">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8E20A7" w:rsidRPr="007C28A5">
        <w:rPr>
          <w:rFonts w:ascii="Arial" w:hAnsi="Arial" w:cs="Arial"/>
          <w:sz w:val="24"/>
          <w:szCs w:val="24"/>
        </w:rPr>
        <w:t>7</w:t>
      </w:r>
      <w:r w:rsidR="008E20A7" w:rsidRPr="007C28A5">
        <w:rPr>
          <w:rFonts w:ascii="Arial" w:hAnsi="Arial" w:cs="Arial"/>
          <w:sz w:val="24"/>
          <w:szCs w:val="24"/>
          <w:vertAlign w:val="superscript"/>
        </w:rPr>
        <w:t xml:space="preserve">3-1   </w:t>
      </w:r>
      <w:r w:rsidR="008E20A7" w:rsidRPr="007C28A5">
        <w:rPr>
          <w:rFonts w:ascii="Arial" w:eastAsiaTheme="minorEastAsia" w:hAnsi="Arial" w:cs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Собранием депутатов поселка Теткино Глушковского района учитываются следующие обстоятельства</w:t>
      </w:r>
      <w:r w:rsidRPr="007C28A5">
        <w:rPr>
          <w:rFonts w:ascii="Arial" w:eastAsiaTheme="minorEastAsia" w:hAnsi="Arial" w:cs="Arial"/>
          <w:sz w:val="24"/>
          <w:szCs w:val="24"/>
        </w:rPr>
        <w:t>:</w:t>
      </w:r>
      <w:r w:rsidR="00710F53" w:rsidRPr="007C28A5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70026" w:rsidRPr="000068C7" w:rsidRDefault="008E20A7" w:rsidP="008E20A7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317" w:lineRule="exact"/>
        <w:ind w:left="567"/>
        <w:rPr>
          <w:rFonts w:ascii="Arial" w:hAnsi="Arial" w:cs="Arial"/>
          <w:sz w:val="24"/>
          <w:szCs w:val="24"/>
        </w:rPr>
      </w:pPr>
      <w:r w:rsidRPr="000068C7">
        <w:rPr>
          <w:rFonts w:ascii="Arial" w:eastAsiaTheme="minorEastAsia" w:hAnsi="Arial" w:cs="Arial"/>
          <w:sz w:val="24"/>
          <w:szCs w:val="24"/>
        </w:rPr>
        <w:t xml:space="preserve">1)   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тяжесть совершенного депутатом, членом выборного органа</w:t>
      </w:r>
      <w:r w:rsidRPr="000068C7">
        <w:rPr>
          <w:rFonts w:ascii="Arial" w:hAnsi="Arial" w:cs="Arial"/>
          <w:sz w:val="24"/>
          <w:szCs w:val="24"/>
        </w:rPr>
        <w:t xml:space="preserve">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 самоуправления, выборным должностным лицом местного самоуправления нарушения, степень его вины, обстоятельства, при которых совершено нарушение, и предшествующие результаты исполнения депутатом, членом выборного органа местного самоуправления,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выборным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</w:t>
      </w:r>
      <w:r w:rsidR="007C28A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лжностным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лицом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местного</w:t>
      </w:r>
      <w:r w:rsidRPr="000068C7">
        <w:rPr>
          <w:rFonts w:ascii="Arial" w:hAnsi="Arial" w:cs="Arial"/>
          <w:sz w:val="24"/>
          <w:szCs w:val="24"/>
        </w:rPr>
        <w:t xml:space="preserve">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самоуправления своих обязанностей;</w:t>
      </w:r>
    </w:p>
    <w:p w:rsidR="00A70026" w:rsidRPr="007C28A5" w:rsidRDefault="00A70026" w:rsidP="007C28A5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317" w:lineRule="exact"/>
        <w:ind w:hanging="153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нарушение депутатом, членом выборного органа местного</w:t>
      </w:r>
      <w:r w:rsidR="007C28A5">
        <w:rPr>
          <w:rFonts w:ascii="Arial" w:hAnsi="Arial" w:cs="Arial"/>
          <w:sz w:val="24"/>
          <w:szCs w:val="24"/>
        </w:rPr>
        <w:t xml:space="preserve"> </w:t>
      </w:r>
      <w:r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>самоуправле</w:t>
      </w:r>
      <w:r w:rsidR="008E20A7"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>ния,</w:t>
      </w:r>
      <w:r w:rsidR="008E20A7"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выборным</w:t>
      </w:r>
      <w:r w:rsidR="008E20A7"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должностным</w:t>
      </w:r>
      <w:r w:rsidR="008E20A7"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лицом </w:t>
      </w:r>
      <w:r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</w:t>
      </w:r>
      <w:r w:rsidR="008E20A7" w:rsidRPr="007C28A5">
        <w:rPr>
          <w:rFonts w:ascii="Arial" w:hAnsi="Arial" w:cs="Arial"/>
          <w:sz w:val="24"/>
          <w:szCs w:val="24"/>
        </w:rPr>
        <w:t xml:space="preserve"> </w:t>
      </w:r>
      <w:r w:rsidRPr="007C28A5">
        <w:rPr>
          <w:rFonts w:ascii="Arial" w:hAnsi="Arial" w:cs="Arial"/>
          <w:color w:val="000000"/>
          <w:sz w:val="24"/>
          <w:szCs w:val="24"/>
          <w:lang w:eastAsia="ru-RU" w:bidi="ru-RU"/>
        </w:rPr>
        <w:t>самоуправления требований законодательства о противодействии коррупции;</w:t>
      </w:r>
    </w:p>
    <w:p w:rsidR="00A70026" w:rsidRPr="000068C7" w:rsidRDefault="00A70026" w:rsidP="008E20A7">
      <w:pPr>
        <w:pStyle w:val="20"/>
        <w:numPr>
          <w:ilvl w:val="0"/>
          <w:numId w:val="6"/>
        </w:numPr>
        <w:shd w:val="clear" w:color="auto" w:fill="auto"/>
        <w:tabs>
          <w:tab w:val="left" w:pos="1146"/>
        </w:tabs>
        <w:spacing w:before="0" w:after="0" w:line="317" w:lineRule="exact"/>
        <w:ind w:hanging="153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наличие смягчающих обстоятельств, к которым относятся:</w:t>
      </w:r>
    </w:p>
    <w:p w:rsidR="00A70026" w:rsidRPr="000068C7" w:rsidRDefault="00A70026" w:rsidP="008E20A7">
      <w:pPr>
        <w:pStyle w:val="20"/>
        <w:shd w:val="clear" w:color="auto" w:fill="auto"/>
        <w:tabs>
          <w:tab w:val="left" w:pos="1130"/>
        </w:tabs>
        <w:spacing w:before="0" w:after="0" w:line="317" w:lineRule="exact"/>
        <w:ind w:left="567" w:firstLine="780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безукоризненное соблюдение депутатом, членом выборного органа местного самоуправления, выборным должностным лицом местного самоуправления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A70026" w:rsidRPr="000068C7" w:rsidRDefault="00A70026" w:rsidP="00FB5E32">
      <w:pPr>
        <w:pStyle w:val="20"/>
        <w:shd w:val="clear" w:color="auto" w:fill="auto"/>
        <w:tabs>
          <w:tab w:val="left" w:pos="1130"/>
        </w:tabs>
        <w:spacing w:before="0" w:after="0" w:line="317" w:lineRule="exact"/>
        <w:ind w:left="567" w:firstLine="851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добровольное сообщение депутатом, членом выборного органа местного самоуправления, выборным должностным лицом местного самоуправления о совершенном нарушении требований законодательства о противодействии коррупции до начала проверки;</w:t>
      </w:r>
    </w:p>
    <w:p w:rsidR="00A70026" w:rsidRPr="000068C7" w:rsidRDefault="00A70026" w:rsidP="008E20A7">
      <w:pPr>
        <w:pStyle w:val="20"/>
        <w:shd w:val="clear" w:color="auto" w:fill="auto"/>
        <w:spacing w:before="0" w:after="0" w:line="317" w:lineRule="exact"/>
        <w:ind w:left="567" w:firstLine="780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A70026" w:rsidRPr="000068C7" w:rsidRDefault="00A70026" w:rsidP="008E20A7">
      <w:pPr>
        <w:pStyle w:val="20"/>
        <w:numPr>
          <w:ilvl w:val="0"/>
          <w:numId w:val="6"/>
        </w:numPr>
        <w:shd w:val="clear" w:color="auto" w:fill="auto"/>
        <w:tabs>
          <w:tab w:val="left" w:pos="1156"/>
        </w:tabs>
        <w:spacing w:before="0" w:after="0" w:line="317" w:lineRule="exact"/>
        <w:ind w:hanging="153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наличие отягчающих обстоятельств, к которым относятся:</w:t>
      </w:r>
    </w:p>
    <w:p w:rsidR="00A70026" w:rsidRPr="000068C7" w:rsidRDefault="007C28A5" w:rsidP="00FB5E32">
      <w:pPr>
        <w:pStyle w:val="20"/>
        <w:shd w:val="clear" w:color="auto" w:fill="auto"/>
        <w:spacing w:before="0" w:after="0" w:line="317" w:lineRule="exact"/>
        <w:ind w:left="567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а)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нарушение депутатом, членом выборного органа местного самоуправления, выборным должностным лицом местного самоуправления требований законодательства о противодействии коррупции повторно;</w:t>
      </w:r>
    </w:p>
    <w:p w:rsidR="00A70026" w:rsidRPr="000068C7" w:rsidRDefault="007C28A5" w:rsidP="00FB5E32">
      <w:pPr>
        <w:pStyle w:val="20"/>
        <w:shd w:val="clear" w:color="auto" w:fill="auto"/>
        <w:tabs>
          <w:tab w:val="left" w:pos="1130"/>
        </w:tabs>
        <w:spacing w:before="0" w:after="0" w:line="317" w:lineRule="exact"/>
        <w:ind w:left="567" w:firstLine="85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б)  </w:t>
      </w:r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препятствие</w:t>
      </w:r>
      <w:proofErr w:type="gramEnd"/>
      <w:r w:rsidR="00A70026"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проверяемого осуществляемым в ходе проверки мероприятиям, направленным на всестороннее изучение предмета проверки;</w:t>
      </w:r>
    </w:p>
    <w:p w:rsidR="00A70026" w:rsidRPr="000068C7" w:rsidRDefault="00A70026" w:rsidP="00B827C3">
      <w:pPr>
        <w:pStyle w:val="20"/>
        <w:numPr>
          <w:ilvl w:val="0"/>
          <w:numId w:val="6"/>
        </w:numPr>
        <w:shd w:val="clear" w:color="auto" w:fill="auto"/>
        <w:tabs>
          <w:tab w:val="left" w:pos="1130"/>
        </w:tabs>
        <w:spacing w:before="0" w:after="0" w:line="317" w:lineRule="exact"/>
        <w:ind w:left="567" w:firstLine="0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  <w:lang w:eastAsia="ru-RU" w:bidi="ru-RU"/>
        </w:rPr>
        <w:t>иные обстоятельства, свидетельствующие о существенности или несущественности допущенных депутатом, членом выборного органа местного самоуправления, выборным должностным лицом ме</w:t>
      </w:r>
      <w:r w:rsidR="007C28A5">
        <w:rPr>
          <w:rFonts w:ascii="Arial" w:hAnsi="Arial" w:cs="Arial"/>
          <w:color w:val="000000"/>
          <w:sz w:val="24"/>
          <w:szCs w:val="24"/>
          <w:lang w:eastAsia="ru-RU" w:bidi="ru-RU"/>
        </w:rPr>
        <w:t>стного самоуправления нарушений;</w:t>
      </w:r>
    </w:p>
    <w:p w:rsidR="00562DD4" w:rsidRPr="000068C7" w:rsidRDefault="00FE2CDD" w:rsidP="00B827C3">
      <w:pPr>
        <w:pStyle w:val="a3"/>
        <w:numPr>
          <w:ilvl w:val="0"/>
          <w:numId w:val="3"/>
        </w:numPr>
        <w:spacing w:line="23" w:lineRule="atLeast"/>
        <w:ind w:left="0" w:right="14" w:firstLine="0"/>
        <w:jc w:val="both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sz w:val="24"/>
          <w:szCs w:val="24"/>
        </w:rPr>
        <w:t>Изложить пунк</w:t>
      </w:r>
      <w:r w:rsidR="007C28A5">
        <w:rPr>
          <w:rFonts w:ascii="Arial" w:hAnsi="Arial" w:cs="Arial"/>
          <w:sz w:val="24"/>
          <w:szCs w:val="24"/>
        </w:rPr>
        <w:t>т 3.1</w:t>
      </w:r>
      <w:r w:rsidRPr="000068C7">
        <w:rPr>
          <w:rFonts w:ascii="Arial" w:hAnsi="Arial" w:cs="Arial"/>
          <w:sz w:val="24"/>
          <w:szCs w:val="24"/>
        </w:rPr>
        <w:t xml:space="preserve"> «Порядка принятия решения о применении к депутату, </w:t>
      </w:r>
      <w:r w:rsidRPr="000068C7">
        <w:rPr>
          <w:rFonts w:ascii="Arial" w:eastAsiaTheme="minorEastAsia" w:hAnsi="Arial" w:cs="Arial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 мер ответственности»</w:t>
      </w:r>
      <w:r w:rsidRPr="000068C7">
        <w:rPr>
          <w:rFonts w:ascii="Arial" w:hAnsi="Arial" w:cs="Arial"/>
          <w:sz w:val="24"/>
          <w:szCs w:val="24"/>
        </w:rPr>
        <w:t xml:space="preserve"> в следующей редакции: </w:t>
      </w:r>
    </w:p>
    <w:p w:rsidR="00562DD4" w:rsidRPr="000068C7" w:rsidRDefault="00FE2CDD" w:rsidP="00B827C3">
      <w:pPr>
        <w:spacing w:line="23" w:lineRule="atLeast"/>
        <w:ind w:left="567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0068C7">
        <w:rPr>
          <w:rFonts w:ascii="Arial" w:hAnsi="Arial" w:cs="Arial"/>
          <w:sz w:val="24"/>
          <w:szCs w:val="24"/>
        </w:rPr>
        <w:t>«</w:t>
      </w:r>
      <w:r w:rsidR="00562DD4" w:rsidRPr="000068C7">
        <w:rPr>
          <w:rFonts w:ascii="Arial" w:hAnsi="Arial" w:cs="Arial"/>
          <w:color w:val="000000"/>
          <w:sz w:val="24"/>
          <w:szCs w:val="24"/>
        </w:rPr>
        <w:t>3.1. На основании протокола заседания, указанного в пункте 2.9 настоящего Порядка</w:t>
      </w:r>
      <w:r w:rsidR="00562DD4" w:rsidRPr="000068C7">
        <w:rPr>
          <w:rFonts w:ascii="Arial" w:hAnsi="Arial" w:cs="Arial"/>
          <w:sz w:val="24"/>
          <w:szCs w:val="24"/>
        </w:rPr>
        <w:t xml:space="preserve"> Собрание депутатов поселка Теткино Глушковского района </w:t>
      </w:r>
      <w:r w:rsidR="00562DD4" w:rsidRPr="000068C7">
        <w:rPr>
          <w:rFonts w:ascii="Arial" w:hAnsi="Arial" w:cs="Arial"/>
          <w:color w:val="000000"/>
          <w:sz w:val="24"/>
          <w:szCs w:val="2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="00562DD4" w:rsidRPr="000068C7">
        <w:rPr>
          <w:rFonts w:ascii="Arial" w:hAnsi="Arial" w:cs="Arial"/>
          <w:sz w:val="24"/>
          <w:szCs w:val="24"/>
        </w:rPr>
        <w:t xml:space="preserve"> </w:t>
      </w:r>
      <w:r w:rsidR="00562DD4" w:rsidRPr="007C28A5">
        <w:rPr>
          <w:rFonts w:ascii="Arial" w:hAnsi="Arial" w:cs="Arial"/>
          <w:sz w:val="24"/>
          <w:szCs w:val="24"/>
        </w:rPr>
        <w:lastRenderedPageBreak/>
        <w:t>работы</w:t>
      </w:r>
      <w:r w:rsidR="00562DD4" w:rsidRPr="000068C7">
        <w:rPr>
          <w:rFonts w:ascii="Arial" w:hAnsi="Arial" w:cs="Arial"/>
          <w:sz w:val="24"/>
          <w:szCs w:val="24"/>
        </w:rPr>
        <w:t xml:space="preserve"> Собрания депутатов поселка Теткино Глушковского района утвержденным Решением Собрания депутатов поселка Теткино Глушковского района №7 от 06.10.2017г.</w:t>
      </w:r>
      <w:r w:rsidR="008E20A7" w:rsidRPr="000068C7">
        <w:rPr>
          <w:rFonts w:ascii="Arial" w:hAnsi="Arial" w:cs="Arial"/>
          <w:color w:val="000000"/>
          <w:sz w:val="24"/>
          <w:szCs w:val="24"/>
        </w:rPr>
        <w:t>»</w:t>
      </w:r>
    </w:p>
    <w:p w:rsidR="004A489A" w:rsidRPr="000068C7" w:rsidRDefault="004A489A" w:rsidP="00B827C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0"/>
        <w:rPr>
          <w:rFonts w:ascii="Arial" w:hAnsi="Arial" w:cs="Arial"/>
          <w:sz w:val="24"/>
          <w:szCs w:val="24"/>
        </w:rPr>
      </w:pPr>
      <w:r w:rsidRPr="000068C7">
        <w:rPr>
          <w:rFonts w:ascii="Arial" w:hAnsi="Arial" w:cs="Arial"/>
          <w:color w:val="000000"/>
          <w:sz w:val="24"/>
          <w:szCs w:val="24"/>
        </w:rPr>
        <w:t xml:space="preserve">Дополнить Пункт 3 </w:t>
      </w:r>
      <w:r w:rsidRPr="000068C7">
        <w:rPr>
          <w:rFonts w:ascii="Arial" w:hAnsi="Arial" w:cs="Arial"/>
          <w:sz w:val="24"/>
          <w:szCs w:val="24"/>
        </w:rPr>
        <w:t xml:space="preserve">«Порядка принятия решения о применении к депутату, </w:t>
      </w:r>
      <w:r w:rsidRPr="000068C7">
        <w:rPr>
          <w:rFonts w:ascii="Arial" w:eastAsiaTheme="minorEastAsia" w:hAnsi="Arial" w:cs="Arial"/>
          <w:sz w:val="24"/>
          <w:szCs w:val="24"/>
        </w:rPr>
        <w:t xml:space="preserve">члену выборного органа местного самоуправления, выборному должностному лицу местного самоуправления мер ответственности» нормами предусмотренными ч. 2 ст. 2 Закона Курской области от 11.12.2019 №128-ЗКО </w:t>
      </w:r>
      <w:r w:rsidR="007C28A5" w:rsidRPr="002C16D8">
        <w:rPr>
          <w:rFonts w:ascii="Arial" w:eastAsiaTheme="minorEastAsia" w:hAnsi="Arial" w:cs="Arial"/>
          <w:bCs/>
          <w:sz w:val="24"/>
          <w:szCs w:val="24"/>
        </w:rPr>
        <w:t>"О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несущественным"</w:t>
      </w:r>
      <w:r w:rsidR="007C28A5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068C7">
        <w:rPr>
          <w:rFonts w:ascii="Arial" w:eastAsiaTheme="minorEastAsia" w:hAnsi="Arial" w:cs="Arial"/>
          <w:sz w:val="24"/>
          <w:szCs w:val="24"/>
        </w:rPr>
        <w:t>и изложить в следующей редакции:</w:t>
      </w:r>
    </w:p>
    <w:p w:rsidR="007826B2" w:rsidRPr="000068C7" w:rsidRDefault="004A489A" w:rsidP="00B827C3">
      <w:pPr>
        <w:pStyle w:val="20"/>
        <w:shd w:val="clear" w:color="auto" w:fill="auto"/>
        <w:tabs>
          <w:tab w:val="left" w:pos="1130"/>
        </w:tabs>
        <w:spacing w:before="0" w:after="314" w:line="317" w:lineRule="exact"/>
        <w:ind w:left="709" w:firstLine="153"/>
        <w:rPr>
          <w:rFonts w:ascii="Arial" w:hAnsi="Arial" w:cs="Arial"/>
          <w:sz w:val="24"/>
          <w:szCs w:val="24"/>
        </w:rPr>
      </w:pPr>
      <w:r w:rsidRPr="000068C7">
        <w:rPr>
          <w:rFonts w:ascii="Arial" w:eastAsiaTheme="minorEastAsia" w:hAnsi="Arial" w:cs="Arial"/>
          <w:sz w:val="24"/>
          <w:szCs w:val="24"/>
        </w:rPr>
        <w:t xml:space="preserve"> «3.6.</w:t>
      </w:r>
      <w:r w:rsidR="00FB5E32" w:rsidRPr="000068C7">
        <w:rPr>
          <w:rFonts w:ascii="Arial" w:eastAsiaTheme="minorEastAsia" w:hAnsi="Arial" w:cs="Arial"/>
          <w:sz w:val="24"/>
          <w:szCs w:val="24"/>
        </w:rPr>
        <w:t xml:space="preserve"> </w:t>
      </w:r>
      <w:r w:rsidR="00FE2CDD" w:rsidRPr="000068C7">
        <w:rPr>
          <w:rFonts w:ascii="Arial" w:hAnsi="Arial" w:cs="Arial"/>
          <w:sz w:val="24"/>
          <w:szCs w:val="24"/>
        </w:rPr>
        <w:t xml:space="preserve">В </w:t>
      </w:r>
      <w:r w:rsidR="00FB5E32" w:rsidRPr="000068C7">
        <w:rPr>
          <w:rFonts w:ascii="Arial" w:hAnsi="Arial" w:cs="Arial"/>
          <w:sz w:val="24"/>
          <w:szCs w:val="24"/>
        </w:rPr>
        <w:t>случае принятия Собранием депутатов поселка Теткин</w:t>
      </w:r>
      <w:r w:rsidR="007C28A5">
        <w:rPr>
          <w:rFonts w:ascii="Arial" w:hAnsi="Arial" w:cs="Arial"/>
          <w:sz w:val="24"/>
          <w:szCs w:val="24"/>
        </w:rPr>
        <w:t>о</w:t>
      </w:r>
      <w:r w:rsidR="00FB5E32" w:rsidRPr="000068C7">
        <w:rPr>
          <w:rFonts w:ascii="Arial" w:hAnsi="Arial" w:cs="Arial"/>
          <w:sz w:val="24"/>
          <w:szCs w:val="24"/>
        </w:rPr>
        <w:t xml:space="preserve"> Глушковского района</w:t>
      </w:r>
      <w:r w:rsidR="00FE2CDD" w:rsidRPr="000068C7">
        <w:rPr>
          <w:rFonts w:ascii="Arial" w:hAnsi="Arial" w:cs="Arial"/>
          <w:sz w:val="24"/>
          <w:szCs w:val="24"/>
        </w:rPr>
        <w:t xml:space="preserve"> по результатам рассмотрения заявления Губернатора Курской област</w:t>
      </w:r>
      <w:bookmarkStart w:id="0" w:name="_GoBack"/>
      <w:bookmarkEnd w:id="0"/>
      <w:r w:rsidR="00FE2CDD" w:rsidRPr="000068C7">
        <w:rPr>
          <w:rFonts w:ascii="Arial" w:hAnsi="Arial" w:cs="Arial"/>
          <w:sz w:val="24"/>
          <w:szCs w:val="24"/>
        </w:rPr>
        <w:t>и, решения об отказе в применении к депутату, члену выборного органа местного самоуправления, выборному должностному лицу местного самоуправления меры ответственности указанное решение должно быть мотивировано и содержать обоснование его принятия</w:t>
      </w:r>
      <w:r w:rsidR="00FB5E32" w:rsidRPr="000068C7">
        <w:rPr>
          <w:rFonts w:ascii="Arial" w:hAnsi="Arial" w:cs="Arial"/>
          <w:sz w:val="24"/>
          <w:szCs w:val="24"/>
        </w:rPr>
        <w:t>»</w:t>
      </w:r>
      <w:r w:rsidR="00FE2CDD" w:rsidRPr="000068C7">
        <w:rPr>
          <w:rFonts w:ascii="Arial" w:hAnsi="Arial" w:cs="Arial"/>
          <w:sz w:val="24"/>
          <w:szCs w:val="24"/>
        </w:rPr>
        <w:t>.</w:t>
      </w:r>
    </w:p>
    <w:p w:rsidR="007826B2" w:rsidRPr="000068C7" w:rsidRDefault="0053031A" w:rsidP="007826B2">
      <w:pPr>
        <w:shd w:val="clear" w:color="auto" w:fill="FFFFFF"/>
        <w:spacing w:before="180" w:after="180" w:line="240" w:lineRule="auto"/>
        <w:jc w:val="both"/>
        <w:rPr>
          <w:rFonts w:ascii="Arial" w:hAnsi="Arial" w:cs="Arial"/>
          <w:sz w:val="24"/>
          <w:szCs w:val="24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B5E32" w:rsidRPr="000068C7">
        <w:rPr>
          <w:rFonts w:ascii="Arial" w:hAnsi="Arial" w:cs="Arial"/>
          <w:sz w:val="24"/>
          <w:szCs w:val="24"/>
        </w:rPr>
        <w:t>5</w:t>
      </w:r>
      <w:r w:rsidR="007826B2" w:rsidRPr="000068C7">
        <w:rPr>
          <w:rFonts w:ascii="Arial" w:hAnsi="Arial" w:cs="Arial"/>
          <w:sz w:val="24"/>
          <w:szCs w:val="24"/>
        </w:rPr>
        <w:t>. Опубликовать (обнародовать) настоящее решение на официальном сайте Администрации   поселка Теткино Глушковского района Курской области, на информационных стендах муниципального образования «поселок Теткино»</w:t>
      </w:r>
    </w:p>
    <w:p w:rsidR="0053031A" w:rsidRPr="000068C7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31A" w:rsidRPr="000068C7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53031A" w:rsidRPr="000068C7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>Поселка Теткино                                                            А.Г. Петраков</w:t>
      </w:r>
    </w:p>
    <w:p w:rsidR="0053031A" w:rsidRPr="000068C7" w:rsidRDefault="0053031A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68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3031A" w:rsidRPr="000068C7" w:rsidRDefault="007C28A5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Глава поселка Теткино</w:t>
      </w:r>
    </w:p>
    <w:p w:rsidR="0053031A" w:rsidRPr="000068C7" w:rsidRDefault="007C28A5" w:rsidP="0053031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3031A" w:rsidRPr="000068C7">
        <w:rPr>
          <w:rFonts w:ascii="Arial" w:eastAsia="Times New Roman" w:hAnsi="Arial" w:cs="Arial"/>
          <w:sz w:val="24"/>
          <w:szCs w:val="24"/>
          <w:lang w:eastAsia="ru-RU"/>
        </w:rPr>
        <w:t>Глушковского района -                                                С.А. Бершов</w:t>
      </w:r>
    </w:p>
    <w:p w:rsidR="00B561E1" w:rsidRPr="000068C7" w:rsidRDefault="00B561E1">
      <w:pPr>
        <w:rPr>
          <w:rFonts w:ascii="Arial" w:hAnsi="Arial" w:cs="Arial"/>
          <w:sz w:val="24"/>
          <w:szCs w:val="24"/>
        </w:rPr>
      </w:pPr>
    </w:p>
    <w:sectPr w:rsidR="00B561E1" w:rsidRPr="000068C7" w:rsidSect="005303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57B0A"/>
    <w:multiLevelType w:val="hybridMultilevel"/>
    <w:tmpl w:val="8CFE778E"/>
    <w:lvl w:ilvl="0" w:tplc="F18402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379B7"/>
    <w:multiLevelType w:val="hybridMultilevel"/>
    <w:tmpl w:val="203A99A8"/>
    <w:lvl w:ilvl="0" w:tplc="8176ECA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6FBC"/>
    <w:multiLevelType w:val="hybridMultilevel"/>
    <w:tmpl w:val="11D0BB22"/>
    <w:lvl w:ilvl="0" w:tplc="22127AD8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5EA631D"/>
    <w:multiLevelType w:val="multilevel"/>
    <w:tmpl w:val="45E61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355F3"/>
    <w:multiLevelType w:val="multilevel"/>
    <w:tmpl w:val="08F02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068C7"/>
    <w:rsid w:val="00037DB3"/>
    <w:rsid w:val="00084668"/>
    <w:rsid w:val="002461EA"/>
    <w:rsid w:val="002A7653"/>
    <w:rsid w:val="002C16D8"/>
    <w:rsid w:val="003015A8"/>
    <w:rsid w:val="00347C52"/>
    <w:rsid w:val="004778CB"/>
    <w:rsid w:val="004A0010"/>
    <w:rsid w:val="004A489A"/>
    <w:rsid w:val="0053031A"/>
    <w:rsid w:val="005526E7"/>
    <w:rsid w:val="00562DD4"/>
    <w:rsid w:val="00634383"/>
    <w:rsid w:val="00666CBF"/>
    <w:rsid w:val="006C4B24"/>
    <w:rsid w:val="00710F53"/>
    <w:rsid w:val="00781282"/>
    <w:rsid w:val="007826B2"/>
    <w:rsid w:val="007C28A5"/>
    <w:rsid w:val="00896CAC"/>
    <w:rsid w:val="008E20A7"/>
    <w:rsid w:val="00961351"/>
    <w:rsid w:val="00A70026"/>
    <w:rsid w:val="00AC0090"/>
    <w:rsid w:val="00B561E1"/>
    <w:rsid w:val="00B827C3"/>
    <w:rsid w:val="00C15490"/>
    <w:rsid w:val="00C829A1"/>
    <w:rsid w:val="00E30832"/>
    <w:rsid w:val="00E65702"/>
    <w:rsid w:val="00E969D1"/>
    <w:rsid w:val="00ED68F3"/>
    <w:rsid w:val="00FB5E32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82DF"/>
  <w15:docId w15:val="{B72576BD-B2EE-49AE-AB61-7E98E63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700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0026"/>
    <w:pPr>
      <w:widowControl w:val="0"/>
      <w:shd w:val="clear" w:color="auto" w:fill="FFFFFF"/>
      <w:spacing w:before="240" w:after="9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C16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19</cp:revision>
  <cp:lastPrinted>2020-05-07T06:35:00Z</cp:lastPrinted>
  <dcterms:created xsi:type="dcterms:W3CDTF">2018-12-20T06:08:00Z</dcterms:created>
  <dcterms:modified xsi:type="dcterms:W3CDTF">2020-05-07T06:42:00Z</dcterms:modified>
</cp:coreProperties>
</file>