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38" w:rsidRDefault="00E01F38" w:rsidP="00E01F38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01F38" w:rsidRPr="00B92714" w:rsidRDefault="00E01F38" w:rsidP="00E01F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proofErr w:type="gramStart"/>
      <w:r w:rsidRPr="00B9271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.РОССИЙСКАЯ</w:t>
      </w:r>
      <w:proofErr w:type="gramEnd"/>
      <w:r w:rsidRPr="00B9271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ФЕДЕРАЦИЯ</w:t>
      </w:r>
    </w:p>
    <w:p w:rsidR="00E01F38" w:rsidRPr="00B92714" w:rsidRDefault="00E01F38" w:rsidP="00E01F3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01F38" w:rsidRPr="00B92714" w:rsidRDefault="00E01F38" w:rsidP="00E01F3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01F38" w:rsidRPr="00B92714" w:rsidRDefault="00E01F38" w:rsidP="00E01F3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01F38" w:rsidRPr="00B92714" w:rsidRDefault="00E01F38" w:rsidP="00E01F3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01F38" w:rsidRPr="00B92714" w:rsidRDefault="00E01F38" w:rsidP="00E01F3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01F38" w:rsidRPr="00B92714" w:rsidRDefault="00E01F38" w:rsidP="00E01F3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01F38" w:rsidRPr="00714F07" w:rsidRDefault="00E01F38" w:rsidP="00E01F3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u w:val="single"/>
        </w:rPr>
      </w:pPr>
      <w:r>
        <w:rPr>
          <w:rStyle w:val="normaltextrun"/>
          <w:rFonts w:ascii="Arial" w:hAnsi="Arial" w:cs="Arial"/>
          <w:sz w:val="28"/>
          <w:szCs w:val="28"/>
          <w:u w:val="single"/>
        </w:rPr>
        <w:t>от                   2020</w:t>
      </w:r>
      <w:r w:rsidRPr="00714F07">
        <w:rPr>
          <w:rStyle w:val="normaltextrun"/>
          <w:rFonts w:ascii="Arial" w:hAnsi="Arial" w:cs="Arial"/>
          <w:sz w:val="28"/>
          <w:szCs w:val="28"/>
          <w:u w:val="single"/>
        </w:rPr>
        <w:t xml:space="preserve"> года №</w:t>
      </w:r>
      <w:r>
        <w:rPr>
          <w:rStyle w:val="normaltextrun"/>
          <w:rFonts w:ascii="Arial" w:hAnsi="Arial" w:cs="Arial"/>
          <w:sz w:val="28"/>
          <w:szCs w:val="28"/>
          <w:u w:val="single"/>
        </w:rPr>
        <w:t xml:space="preserve"> </w:t>
      </w:r>
      <w:r w:rsidRPr="00714F07">
        <w:rPr>
          <w:rStyle w:val="normaltextrun"/>
          <w:rFonts w:ascii="Arial" w:hAnsi="Arial" w:cs="Arial"/>
          <w:sz w:val="28"/>
          <w:szCs w:val="28"/>
          <w:u w:val="single"/>
        </w:rPr>
        <w:t> </w:t>
      </w:r>
      <w:r>
        <w:rPr>
          <w:rStyle w:val="normaltextrun"/>
          <w:rFonts w:ascii="Arial" w:hAnsi="Arial" w:cs="Arial"/>
          <w:sz w:val="28"/>
          <w:szCs w:val="28"/>
          <w:u w:val="single"/>
        </w:rPr>
        <w:t xml:space="preserve"> </w:t>
      </w:r>
      <w:r w:rsidRPr="00714F07">
        <w:rPr>
          <w:rStyle w:val="eop"/>
          <w:rFonts w:ascii="Arial" w:hAnsi="Arial" w:cs="Arial"/>
          <w:sz w:val="28"/>
          <w:szCs w:val="28"/>
          <w:u w:val="single"/>
        </w:rPr>
        <w:t> </w:t>
      </w:r>
    </w:p>
    <w:p w:rsidR="00E01F38" w:rsidRPr="00714F07" w:rsidRDefault="00E01F38" w:rsidP="00E01F3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714F07">
        <w:rPr>
          <w:rStyle w:val="eop"/>
          <w:rFonts w:ascii="Arial" w:hAnsi="Arial" w:cs="Arial"/>
          <w:sz w:val="28"/>
          <w:szCs w:val="28"/>
        </w:rPr>
        <w:t xml:space="preserve">          поселок Теткино</w:t>
      </w:r>
      <w:r>
        <w:rPr>
          <w:rStyle w:val="eop"/>
          <w:rFonts w:ascii="Arial" w:hAnsi="Arial" w:cs="Arial"/>
          <w:sz w:val="28"/>
          <w:szCs w:val="28"/>
        </w:rPr>
        <w:t xml:space="preserve">                                                 ПРОЕКТ</w:t>
      </w:r>
    </w:p>
    <w:p w:rsidR="0080579A" w:rsidRDefault="0080579A"/>
    <w:p w:rsidR="00E01F38" w:rsidRDefault="00E01F38"/>
    <w:p w:rsidR="002E0758" w:rsidRPr="006A6FEA" w:rsidRDefault="00E01F38" w:rsidP="006A6FEA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1F38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постановлени</w:t>
      </w:r>
      <w:r w:rsidR="002E0758">
        <w:rPr>
          <w:rFonts w:ascii="Arial" w:eastAsia="Times New Roman" w:hAnsi="Arial" w:cs="Arial"/>
          <w:b/>
          <w:sz w:val="24"/>
          <w:szCs w:val="24"/>
          <w:lang w:eastAsia="ru-RU"/>
        </w:rPr>
        <w:t>е Администрации поселка Теткино</w:t>
      </w:r>
      <w:r w:rsidRPr="00E01F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Глушковского райо</w:t>
      </w:r>
      <w:r w:rsidR="002E0758">
        <w:rPr>
          <w:rFonts w:ascii="Arial" w:eastAsia="Times New Roman" w:hAnsi="Arial" w:cs="Arial"/>
          <w:b/>
          <w:sz w:val="24"/>
          <w:szCs w:val="24"/>
          <w:lang w:eastAsia="ru-RU"/>
        </w:rPr>
        <w:t>на Курской области от 15.11.2019 года №212</w:t>
      </w:r>
      <w:r w:rsidRPr="00E01F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</w:t>
      </w:r>
      <w:r w:rsidR="002E07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водных объектах </w:t>
      </w:r>
      <w:proofErr w:type="gramStart"/>
      <w:r w:rsidR="002E0758">
        <w:rPr>
          <w:rFonts w:ascii="Arial" w:eastAsia="Times New Roman" w:hAnsi="Arial" w:cs="Arial"/>
          <w:b/>
          <w:sz w:val="24"/>
          <w:szCs w:val="24"/>
          <w:lang w:eastAsia="ru-RU"/>
        </w:rPr>
        <w:t>поселка  Теткино</w:t>
      </w:r>
      <w:proofErr w:type="gramEnd"/>
      <w:r w:rsidRPr="00E01F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Глушковского район</w:t>
      </w:r>
      <w:r w:rsidR="006A6FEA">
        <w:rPr>
          <w:rFonts w:ascii="Arial" w:eastAsia="Times New Roman" w:hAnsi="Arial" w:cs="Arial"/>
          <w:b/>
          <w:sz w:val="24"/>
          <w:szCs w:val="24"/>
          <w:lang w:eastAsia="ru-RU"/>
        </w:rPr>
        <w:t>а Курской области на 2020</w:t>
      </w:r>
      <w:r w:rsidR="002E07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– 2022</w:t>
      </w:r>
      <w:r w:rsidRPr="00E01F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годы»</w:t>
      </w:r>
    </w:p>
    <w:p w:rsidR="002E0758" w:rsidRDefault="002E0758" w:rsidP="00E01F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0758" w:rsidRPr="002E0758" w:rsidRDefault="002E0758" w:rsidP="002E075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«поселок Теткино» Глушковского района Курской области </w:t>
      </w: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Администрация поселка Теткино</w:t>
      </w:r>
      <w:r w:rsidRPr="002E0758">
        <w:rPr>
          <w:rFonts w:ascii="Arial" w:eastAsia="Times New Roman" w:hAnsi="Arial" w:cs="Arial"/>
          <w:sz w:val="24"/>
          <w:szCs w:val="24"/>
          <w:lang w:eastAsia="ar-SA"/>
        </w:rPr>
        <w:t xml:space="preserve"> Глушковского района </w:t>
      </w: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ПОСТАНОВЛЯЕТ:</w:t>
      </w:r>
    </w:p>
    <w:p w:rsidR="002E0758" w:rsidRPr="002E0758" w:rsidRDefault="002E0758" w:rsidP="002E075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0758" w:rsidRPr="002E0758" w:rsidRDefault="002E0758" w:rsidP="006A6FE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2E0758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 1.Внести изменения в муниципальную </w:t>
      </w:r>
      <w:proofErr w:type="gramStart"/>
      <w:r w:rsidRPr="002E0758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программу  </w:t>
      </w:r>
      <w:r w:rsidRPr="002E0758">
        <w:rPr>
          <w:rFonts w:ascii="Arial" w:eastAsia="Times New Roman" w:hAnsi="Arial" w:cs="Arial"/>
          <w:sz w:val="24"/>
          <w:szCs w:val="24"/>
          <w:lang w:eastAsia="ar-SA"/>
        </w:rPr>
        <w:t>«</w:t>
      </w:r>
      <w:proofErr w:type="gramEnd"/>
      <w:r w:rsidRPr="002E0758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Pr="002E0758">
        <w:rPr>
          <w:rFonts w:ascii="Arial" w:eastAsia="Times New Roman" w:hAnsi="Arial" w:cs="Arial"/>
          <w:sz w:val="24"/>
          <w:szCs w:val="24"/>
          <w:lang w:eastAsia="ru-RU"/>
        </w:rPr>
        <w:t>Защита населения и территории от чрезвычайных ситуаций, обеспечение пожарной безопасности и безопасности людей на водных объектах поселка  Теткино Глушковского район</w:t>
      </w:r>
      <w:r w:rsidR="006A6FEA">
        <w:rPr>
          <w:rFonts w:ascii="Arial" w:eastAsia="Times New Roman" w:hAnsi="Arial" w:cs="Arial"/>
          <w:sz w:val="24"/>
          <w:szCs w:val="24"/>
          <w:lang w:eastAsia="ru-RU"/>
        </w:rPr>
        <w:t>а Курской области на 2020</w:t>
      </w:r>
      <w:r w:rsidRPr="002E0758">
        <w:rPr>
          <w:rFonts w:ascii="Arial" w:eastAsia="Times New Roman" w:hAnsi="Arial" w:cs="Arial"/>
          <w:sz w:val="24"/>
          <w:szCs w:val="24"/>
          <w:lang w:eastAsia="ru-RU"/>
        </w:rPr>
        <w:t xml:space="preserve"> – 2022 годы»</w:t>
      </w:r>
      <w:r w:rsidRPr="002E0758">
        <w:rPr>
          <w:rFonts w:ascii="Arial" w:eastAsia="Times New Roman" w:hAnsi="Arial" w:cs="Arial"/>
          <w:sz w:val="24"/>
          <w:szCs w:val="24"/>
          <w:lang w:eastAsia="ar-SA"/>
        </w:rPr>
        <w:t xml:space="preserve"> утвержденную постановлением администрации пос</w:t>
      </w:r>
      <w:r>
        <w:rPr>
          <w:rFonts w:ascii="Arial" w:eastAsia="Times New Roman" w:hAnsi="Arial" w:cs="Arial"/>
          <w:sz w:val="24"/>
          <w:szCs w:val="24"/>
          <w:lang w:eastAsia="ar-SA"/>
        </w:rPr>
        <w:t>елка Теткино от 15.11.2019г.№ 21</w:t>
      </w:r>
      <w:r w:rsidRPr="002E0758">
        <w:rPr>
          <w:rFonts w:ascii="Arial" w:eastAsia="Times New Roman" w:hAnsi="Arial" w:cs="Arial"/>
          <w:sz w:val="24"/>
          <w:szCs w:val="24"/>
          <w:lang w:eastAsia="ar-SA"/>
        </w:rPr>
        <w:t>2:</w:t>
      </w:r>
    </w:p>
    <w:p w:rsidR="002E0758" w:rsidRDefault="002E0758" w:rsidP="002E0758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1.</w:t>
      </w:r>
      <w:proofErr w:type="gramStart"/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>1.Наименование</w:t>
      </w:r>
      <w:proofErr w:type="gramEnd"/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программы изложить в новой редакции:</w:t>
      </w:r>
    </w:p>
    <w:p w:rsidR="002E0758" w:rsidRDefault="002E0758" w:rsidP="002E0758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2E0758">
        <w:rPr>
          <w:rFonts w:ascii="Arial" w:eastAsia="Times New Roman" w:hAnsi="Arial" w:cs="Arial"/>
          <w:sz w:val="24"/>
          <w:szCs w:val="24"/>
          <w:lang w:eastAsia="ru-RU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gramStart"/>
      <w:r w:rsidRPr="002E0758">
        <w:rPr>
          <w:rFonts w:ascii="Arial" w:eastAsia="Times New Roman" w:hAnsi="Arial" w:cs="Arial"/>
          <w:sz w:val="24"/>
          <w:szCs w:val="24"/>
          <w:lang w:eastAsia="ru-RU"/>
        </w:rPr>
        <w:t>поселка  Теткино</w:t>
      </w:r>
      <w:proofErr w:type="gramEnd"/>
      <w:r w:rsidRPr="002E0758">
        <w:rPr>
          <w:rFonts w:ascii="Arial" w:eastAsia="Times New Roman" w:hAnsi="Arial" w:cs="Arial"/>
          <w:sz w:val="24"/>
          <w:szCs w:val="24"/>
          <w:lang w:eastAsia="ru-RU"/>
        </w:rPr>
        <w:t xml:space="preserve"> Глушковского район</w:t>
      </w:r>
      <w:r>
        <w:rPr>
          <w:rFonts w:ascii="Arial" w:eastAsia="Times New Roman" w:hAnsi="Arial" w:cs="Arial"/>
          <w:sz w:val="24"/>
          <w:szCs w:val="24"/>
          <w:lang w:eastAsia="ru-RU"/>
        </w:rPr>
        <w:t>а Курской области на 2021 – 2023</w:t>
      </w:r>
      <w:r w:rsidRPr="002E0758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2E0758" w:rsidRPr="002E0758" w:rsidRDefault="002E0758" w:rsidP="002E0758">
      <w:pPr>
        <w:suppressAutoHyphens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2E0758">
        <w:rPr>
          <w:rFonts w:ascii="Arial" w:eastAsia="Arial Unicode MS" w:hAnsi="Arial" w:cs="Arial"/>
          <w:sz w:val="24"/>
          <w:szCs w:val="24"/>
          <w:lang w:eastAsia="ar-SA" w:bidi="ru-RU"/>
        </w:rPr>
        <w:t>( далее</w:t>
      </w:r>
      <w:proofErr w:type="gramEnd"/>
      <w:r w:rsidRPr="002E0758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по тексту).</w:t>
      </w:r>
    </w:p>
    <w:p w:rsidR="002E0758" w:rsidRPr="002E0758" w:rsidRDefault="002E0758" w:rsidP="002E0758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2E0758" w:rsidRPr="002E0758" w:rsidRDefault="002E0758" w:rsidP="002E0758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 1.2. В паспорте муниципальной программы строки: «наименование программы», </w:t>
      </w:r>
      <w:r w:rsidR="006A6FEA" w:rsidRPr="002E0758">
        <w:rPr>
          <w:rFonts w:ascii="Arial" w:eastAsia="Arial Unicode MS" w:hAnsi="Arial" w:cs="Arial"/>
          <w:sz w:val="24"/>
          <w:szCs w:val="24"/>
          <w:lang w:eastAsia="ru-RU" w:bidi="ru-RU"/>
        </w:rPr>
        <w:t>«</w:t>
      </w:r>
      <w:proofErr w:type="gramStart"/>
      <w:r w:rsidR="006A6FEA" w:rsidRPr="002E0758">
        <w:rPr>
          <w:rFonts w:ascii="Arial" w:eastAsia="Arial Unicode MS" w:hAnsi="Arial" w:cs="Arial"/>
          <w:sz w:val="24"/>
          <w:szCs w:val="24"/>
          <w:lang w:eastAsia="ru-RU" w:bidi="ru-RU"/>
        </w:rPr>
        <w:t>сроки</w:t>
      </w:r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и</w:t>
      </w:r>
      <w:proofErr w:type="gramEnd"/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этапы реализации программы», «</w:t>
      </w: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Объемы бюджетных ассигнований</w:t>
      </w:r>
      <w:r w:rsidRPr="002E0758">
        <w:rPr>
          <w:rFonts w:ascii="Arial" w:eastAsia="Times New Roman" w:hAnsi="Arial" w:cs="Arial"/>
          <w:bCs/>
          <w:sz w:val="24"/>
          <w:szCs w:val="24"/>
          <w:lang w:eastAsia="ru-RU" w:bidi="ru-RU"/>
        </w:rPr>
        <w:t>»</w:t>
      </w:r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изложить в новой редакции:</w:t>
      </w:r>
    </w:p>
    <w:p w:rsidR="002E0758" w:rsidRPr="002E0758" w:rsidRDefault="002E0758" w:rsidP="002E0758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950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510"/>
        <w:gridCol w:w="5994"/>
      </w:tblGrid>
      <w:tr w:rsidR="002E0758" w:rsidRPr="002E0758" w:rsidTr="004F265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58" w:rsidRPr="002E0758" w:rsidRDefault="002E0758" w:rsidP="002E07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E07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58" w:rsidRPr="002E0758" w:rsidRDefault="002E0758" w:rsidP="002E07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E07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поселка  Теткино Глушковского район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Курской области на 2021 – 2023</w:t>
            </w:r>
            <w:r w:rsidRPr="002E07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</w:tr>
    </w:tbl>
    <w:p w:rsidR="002E0758" w:rsidRPr="002E0758" w:rsidRDefault="002E0758" w:rsidP="002E0758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2E0758" w:rsidRPr="002E0758" w:rsidRDefault="002E0758" w:rsidP="002E0758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2E0758" w:rsidRPr="002E0758" w:rsidRDefault="002E0758" w:rsidP="002E0758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2E0758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  </w:t>
      </w:r>
    </w:p>
    <w:tbl>
      <w:tblPr>
        <w:tblW w:w="9361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6473"/>
      </w:tblGrid>
      <w:tr w:rsidR="002E0758" w:rsidRPr="002E0758" w:rsidTr="006A6FEA">
        <w:tc>
          <w:tcPr>
            <w:tcW w:w="2888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758" w:rsidRPr="00FD36ED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758" w:rsidRPr="00FD36ED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осуществляетс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в три этапа сроком на   2021 - 2023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  <w:p w:rsidR="002E0758" w:rsidRPr="00FD36ED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- 1 этап – </w:t>
            </w:r>
            <w:proofErr w:type="gramStart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1  </w:t>
            </w:r>
            <w:proofErr w:type="spellStart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  <w:p w:rsidR="002E0758" w:rsidRPr="00FD36ED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- 2 этап – </w:t>
            </w:r>
            <w:proofErr w:type="gramStart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1  </w:t>
            </w:r>
            <w:proofErr w:type="spellStart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  <w:p w:rsidR="002E0758" w:rsidRPr="00FD36ED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- 3 этап –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  <w:p w:rsidR="002E0758" w:rsidRPr="00FD36ED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0758" w:rsidRPr="002E0758" w:rsidTr="006A6FEA">
        <w:trPr>
          <w:trHeight w:val="69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758" w:rsidRPr="002E0758" w:rsidRDefault="002E0758" w:rsidP="002E0758">
            <w:pPr>
              <w:tabs>
                <w:tab w:val="left" w:pos="1020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758" w:rsidRPr="00FD36ED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 Программы составляет   4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proofErr w:type="gramEnd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три  этапа :</w:t>
            </w:r>
          </w:p>
          <w:p w:rsidR="002E0758" w:rsidRPr="00FD36ED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–2021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 1,</w:t>
            </w:r>
            <w:proofErr w:type="gramStart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0  </w:t>
            </w:r>
            <w:proofErr w:type="spellStart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  <w:p w:rsidR="002E0758" w:rsidRPr="00FD36ED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этап – 2022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1,0 </w:t>
            </w:r>
            <w:proofErr w:type="spellStart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2E0758" w:rsidRPr="00FD36ED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этап – 2023 год – 2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2E0758" w:rsidRPr="00FD36ED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E0758" w:rsidRPr="006A6FEA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целевой </w:t>
            </w:r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статьей </w:t>
            </w:r>
            <w:r w:rsidRPr="006A6F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«Реализация комплекса мер по пожарной безопасности»</w:t>
            </w:r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объем бюджетных ассигнований составляет    </w:t>
            </w:r>
            <w:proofErr w:type="gramStart"/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4  </w:t>
            </w:r>
            <w:proofErr w:type="spellStart"/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End"/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.руб</w:t>
            </w:r>
            <w:proofErr w:type="spellEnd"/>
          </w:p>
          <w:p w:rsidR="002E0758" w:rsidRPr="006A6FEA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 ассигнования на реализацию Программы                                по годам распределяются в следующих объемах:</w:t>
            </w:r>
          </w:p>
          <w:p w:rsidR="002E0758" w:rsidRPr="006A6FEA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     1 тыс. рублей</w:t>
            </w:r>
          </w:p>
          <w:p w:rsidR="002E0758" w:rsidRPr="006A6FEA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      1 тыс. рублей</w:t>
            </w:r>
          </w:p>
          <w:p w:rsidR="002E0758" w:rsidRPr="006A6FEA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-       2 тыс. рублей</w:t>
            </w:r>
          </w:p>
          <w:p w:rsidR="002E0758" w:rsidRPr="006A6FEA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                                </w:t>
            </w:r>
          </w:p>
          <w:p w:rsidR="002E0758" w:rsidRPr="006A6FEA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целевой статьей </w:t>
            </w:r>
            <w:r w:rsidRPr="006A6F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объектах»</w:t>
            </w:r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объем бюджетных ассигнований составляет   </w:t>
            </w:r>
            <w:proofErr w:type="gramStart"/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4  </w:t>
            </w:r>
            <w:proofErr w:type="spellStart"/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Бюджетные ассигнования на реализацию Программы  по годам распределяются в следующих объемах:</w:t>
            </w:r>
          </w:p>
          <w:p w:rsidR="002E0758" w:rsidRPr="006A6FEA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 2021 год —      </w:t>
            </w:r>
            <w:proofErr w:type="gramStart"/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 тыс.</w:t>
            </w:r>
            <w:proofErr w:type="gramEnd"/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</w:t>
            </w:r>
          </w:p>
          <w:p w:rsidR="002E0758" w:rsidRPr="006A6FEA" w:rsidRDefault="002E0758" w:rsidP="002E07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</w:t>
            </w:r>
            <w:proofErr w:type="gramStart"/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 год</w:t>
            </w:r>
            <w:proofErr w:type="gramEnd"/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—     1  тыс. рублей</w:t>
            </w:r>
          </w:p>
          <w:p w:rsidR="002E0758" w:rsidRPr="002E0758" w:rsidRDefault="002E0758" w:rsidP="002E07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2023 год  ---     2 тыс. рублей</w:t>
            </w:r>
          </w:p>
        </w:tc>
      </w:tr>
    </w:tbl>
    <w:p w:rsidR="002E0758" w:rsidRPr="002E0758" w:rsidRDefault="002E0758" w:rsidP="002E0758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6A6FEA" w:rsidRPr="006A6FEA" w:rsidRDefault="002E0758" w:rsidP="006A6F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0758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6A6FEA" w:rsidRPr="006A6FE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A6FE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6A6FEA"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Начальнику отдел</w:t>
      </w:r>
      <w:r w:rsid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Администрации поселка  Теткино (Бондаревой Л.А</w:t>
      </w:r>
      <w:r w:rsidR="006A6FEA"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 обеспечить финансирование </w:t>
      </w:r>
      <w:hyperlink r:id="rId5" w:anchor="Par32" w:history="1">
        <w:r w:rsidR="006A6FEA" w:rsidRPr="006A6FEA">
          <w:rPr>
            <w:rFonts w:ascii="Arial" w:eastAsia="Times New Roman" w:hAnsi="Arial" w:cs="Arial"/>
            <w:color w:val="33A6E3"/>
            <w:sz w:val="24"/>
            <w:szCs w:val="24"/>
            <w:u w:val="single"/>
            <w:lang w:eastAsia="ru-RU"/>
          </w:rPr>
          <w:t>Программы</w:t>
        </w:r>
      </w:hyperlink>
      <w:r w:rsidR="006A6FEA"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пределах утвержденных средств за счет бюджета муниципально</w:t>
      </w:r>
      <w:r w:rsid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="006A6FEA"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на соответствующие годы.</w:t>
      </w:r>
    </w:p>
    <w:p w:rsidR="006A6FEA" w:rsidRPr="002E0758" w:rsidRDefault="006A6FEA" w:rsidP="006A6F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0758" w:rsidRPr="002E0758" w:rsidRDefault="006A6FEA" w:rsidP="002E0758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3</w:t>
      </w:r>
      <w:r w:rsidR="002E0758" w:rsidRPr="002E0758">
        <w:rPr>
          <w:rFonts w:ascii="Arial" w:eastAsia="Times New Roman" w:hAnsi="Arial" w:cs="Arial"/>
          <w:sz w:val="24"/>
          <w:szCs w:val="24"/>
          <w:lang w:eastAsia="ar-SA"/>
        </w:rPr>
        <w:t xml:space="preserve">.Контроль за исполнением настоящего постановления возложить </w:t>
      </w:r>
      <w:proofErr w:type="gramStart"/>
      <w:r w:rsidR="002E0758" w:rsidRPr="002E0758">
        <w:rPr>
          <w:rFonts w:ascii="Arial" w:eastAsia="Times New Roman" w:hAnsi="Arial" w:cs="Arial"/>
          <w:sz w:val="24"/>
          <w:szCs w:val="24"/>
          <w:lang w:eastAsia="ar-SA"/>
        </w:rPr>
        <w:t>на  начальника</w:t>
      </w:r>
      <w:proofErr w:type="gramEnd"/>
      <w:r w:rsidR="002E0758" w:rsidRPr="002E0758">
        <w:rPr>
          <w:rFonts w:ascii="Arial" w:eastAsia="Times New Roman" w:hAnsi="Arial" w:cs="Arial"/>
          <w:sz w:val="24"/>
          <w:szCs w:val="24"/>
          <w:lang w:eastAsia="ar-SA"/>
        </w:rPr>
        <w:t xml:space="preserve"> отдела Администрации поселка Теткино Глушковского района.</w:t>
      </w:r>
    </w:p>
    <w:p w:rsidR="002E0758" w:rsidRPr="002E0758" w:rsidRDefault="002E0758" w:rsidP="002E0758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758" w:rsidRPr="002E0758" w:rsidRDefault="006A6FEA" w:rsidP="002E0758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4</w:t>
      </w:r>
      <w:r w:rsidR="002E0758" w:rsidRPr="002E0758">
        <w:rPr>
          <w:rFonts w:ascii="Arial" w:eastAsia="Times New Roman" w:hAnsi="Arial" w:cs="Arial"/>
          <w:sz w:val="24"/>
          <w:szCs w:val="24"/>
          <w:lang w:eastAsia="ar-SA"/>
        </w:rPr>
        <w:t>. Настоящее постановление вступает в силу с 1 января 2021 года и подлежит официальному опубликованию на сайте Администрации поселка Теткино Глушковского района в сети Интернет.</w:t>
      </w:r>
    </w:p>
    <w:p w:rsidR="002E0758" w:rsidRPr="002E0758" w:rsidRDefault="002E0758" w:rsidP="002E0758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ar-SA"/>
        </w:rPr>
      </w:pPr>
    </w:p>
    <w:p w:rsidR="002E0758" w:rsidRPr="002E0758" w:rsidRDefault="002E0758" w:rsidP="002E0758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2E0758" w:rsidRPr="002E0758" w:rsidRDefault="002E0758" w:rsidP="002E075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</w:p>
    <w:p w:rsidR="002E0758" w:rsidRPr="002E0758" w:rsidRDefault="002E0758" w:rsidP="002E075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Глава поселка Теткино</w:t>
      </w:r>
    </w:p>
    <w:p w:rsidR="002E0758" w:rsidRPr="002E0758" w:rsidRDefault="002E0758" w:rsidP="002E075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Глушковского района                                                   С.А. Бершов</w:t>
      </w:r>
    </w:p>
    <w:p w:rsidR="002E0758" w:rsidRPr="002E0758" w:rsidRDefault="002E0758" w:rsidP="002E075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</w:p>
    <w:p w:rsidR="002E0758" w:rsidRPr="002E0758" w:rsidRDefault="002E0758" w:rsidP="002E07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0758" w:rsidRDefault="002E0758" w:rsidP="00E01F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0758" w:rsidRDefault="002E0758" w:rsidP="00E01F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F38" w:rsidRPr="00E01F38" w:rsidRDefault="00E01F38" w:rsidP="003E32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01F38" w:rsidRPr="00E01F38" w:rsidRDefault="00E01F38" w:rsidP="00E01F38">
      <w:pPr>
        <w:jc w:val="center"/>
        <w:rPr>
          <w:rFonts w:ascii="Arial" w:hAnsi="Arial" w:cs="Arial"/>
          <w:b/>
          <w:sz w:val="24"/>
          <w:szCs w:val="24"/>
        </w:rPr>
      </w:pPr>
    </w:p>
    <w:sectPr w:rsidR="00E01F38" w:rsidRPr="00E01F38" w:rsidSect="002E07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B5167"/>
    <w:multiLevelType w:val="multilevel"/>
    <w:tmpl w:val="229C3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3A078A"/>
    <w:multiLevelType w:val="multilevel"/>
    <w:tmpl w:val="B8DA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F06B95"/>
    <w:multiLevelType w:val="multilevel"/>
    <w:tmpl w:val="FD2AC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38"/>
    <w:rsid w:val="002E0758"/>
    <w:rsid w:val="003E3264"/>
    <w:rsid w:val="006A6FEA"/>
    <w:rsid w:val="0080579A"/>
    <w:rsid w:val="00E0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14AE"/>
  <w15:chartTrackingRefBased/>
  <w15:docId w15:val="{D708891D-F9AA-4FDA-897E-24FC432A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E01F38"/>
  </w:style>
  <w:style w:type="paragraph" w:customStyle="1" w:styleId="paragraph">
    <w:name w:val="paragraph"/>
    <w:basedOn w:val="a"/>
    <w:rsid w:val="00E0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01F38"/>
  </w:style>
  <w:style w:type="paragraph" w:styleId="a3">
    <w:name w:val="Balloon Text"/>
    <w:basedOn w:val="a"/>
    <w:link w:val="a4"/>
    <w:uiPriority w:val="99"/>
    <w:semiHidden/>
    <w:unhideWhenUsed/>
    <w:rsid w:val="006A6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lushkovo.rkursk.ru/index.php?mun_obr=34&amp;sub_menus_id=14081&amp;num_str=1&amp;id_mat=3403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cp:lastPrinted>2020-11-19T12:23:00Z</cp:lastPrinted>
  <dcterms:created xsi:type="dcterms:W3CDTF">2020-11-19T10:15:00Z</dcterms:created>
  <dcterms:modified xsi:type="dcterms:W3CDTF">2020-11-19T12:25:00Z</dcterms:modified>
</cp:coreProperties>
</file>