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8" w:rsidRDefault="00E01F38" w:rsidP="00E01F38"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01F38" w:rsidRPr="00B92714" w:rsidRDefault="00E01F38" w:rsidP="00E01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.РОССИЙСКАЯ</w:t>
      </w:r>
      <w:proofErr w:type="gramEnd"/>
      <w:r w:rsidRPr="00B9271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ФЕДЕРАЦИЯ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B92714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B92714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E01F38" w:rsidRPr="00714F07" w:rsidRDefault="00741EB3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  <w:u w:val="single"/>
        </w:rPr>
        <w:t>от  25</w:t>
      </w:r>
      <w:proofErr w:type="gramEnd"/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декабря 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 2020</w:t>
      </w:r>
      <w:r w:rsidR="00E01F38" w:rsidRPr="00714F07">
        <w:rPr>
          <w:rStyle w:val="normaltextrun"/>
          <w:rFonts w:ascii="Arial" w:hAnsi="Arial" w:cs="Arial"/>
          <w:sz w:val="28"/>
          <w:szCs w:val="28"/>
          <w:u w:val="single"/>
        </w:rPr>
        <w:t xml:space="preserve"> года №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 xml:space="preserve"> 136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E01F38" w:rsidRPr="00714F07">
        <w:rPr>
          <w:rStyle w:val="normaltextrun"/>
          <w:rFonts w:ascii="Arial" w:hAnsi="Arial" w:cs="Arial"/>
          <w:sz w:val="28"/>
          <w:szCs w:val="28"/>
          <w:u w:val="single"/>
        </w:rPr>
        <w:t> </w:t>
      </w:r>
      <w:r w:rsidR="00E01F38">
        <w:rPr>
          <w:rStyle w:val="normaltextrun"/>
          <w:rFonts w:ascii="Arial" w:hAnsi="Arial" w:cs="Arial"/>
          <w:sz w:val="28"/>
          <w:szCs w:val="28"/>
          <w:u w:val="single"/>
        </w:rPr>
        <w:t xml:space="preserve"> </w:t>
      </w:r>
      <w:r w:rsidR="00E01F38" w:rsidRPr="00714F07">
        <w:rPr>
          <w:rStyle w:val="eop"/>
          <w:rFonts w:ascii="Arial" w:hAnsi="Arial" w:cs="Arial"/>
          <w:sz w:val="28"/>
          <w:szCs w:val="28"/>
          <w:u w:val="single"/>
        </w:rPr>
        <w:t> </w:t>
      </w:r>
    </w:p>
    <w:p w:rsidR="00E01F38" w:rsidRPr="00714F07" w:rsidRDefault="00E01F38" w:rsidP="00E01F3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714F07">
        <w:rPr>
          <w:rStyle w:val="eop"/>
          <w:rFonts w:ascii="Arial" w:hAnsi="Arial" w:cs="Arial"/>
          <w:sz w:val="28"/>
          <w:szCs w:val="28"/>
        </w:rPr>
        <w:t xml:space="preserve">          поселок Теткино</w:t>
      </w:r>
      <w:r>
        <w:rPr>
          <w:rStyle w:val="eop"/>
          <w:rFonts w:ascii="Arial" w:hAnsi="Arial" w:cs="Arial"/>
          <w:sz w:val="28"/>
          <w:szCs w:val="28"/>
        </w:rPr>
        <w:t xml:space="preserve">                       </w:t>
      </w:r>
      <w:r w:rsidR="00741EB3">
        <w:rPr>
          <w:rStyle w:val="eop"/>
          <w:rFonts w:ascii="Arial" w:hAnsi="Arial" w:cs="Arial"/>
          <w:sz w:val="28"/>
          <w:szCs w:val="28"/>
        </w:rPr>
        <w:t xml:space="preserve">                          </w:t>
      </w:r>
    </w:p>
    <w:p w:rsidR="0080579A" w:rsidRDefault="0080579A"/>
    <w:p w:rsidR="00E01F38" w:rsidRDefault="00E01F38"/>
    <w:p w:rsidR="002E0758" w:rsidRPr="006A6FEA" w:rsidRDefault="00E01F38" w:rsidP="006A6FE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е Администрации 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>на Курской области от 15.11.2019 года №212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водных объектах </w:t>
      </w:r>
      <w:r w:rsidR="001D5EA9">
        <w:rPr>
          <w:rFonts w:ascii="Arial" w:eastAsia="Times New Roman" w:hAnsi="Arial" w:cs="Arial"/>
          <w:b/>
          <w:sz w:val="24"/>
          <w:szCs w:val="24"/>
          <w:lang w:eastAsia="ru-RU"/>
        </w:rPr>
        <w:t>поселка Теткино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Глушковского район</w:t>
      </w:r>
      <w:r w:rsidR="006A6FEA">
        <w:rPr>
          <w:rFonts w:ascii="Arial" w:eastAsia="Times New Roman" w:hAnsi="Arial" w:cs="Arial"/>
          <w:b/>
          <w:sz w:val="24"/>
          <w:szCs w:val="24"/>
          <w:lang w:eastAsia="ru-RU"/>
        </w:rPr>
        <w:t>а Курской области на 2020</w:t>
      </w:r>
      <w:r w:rsidR="002E07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2022</w:t>
      </w:r>
      <w:r w:rsidRPr="00E01F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2E0758" w:rsidRPr="002E0758" w:rsidRDefault="002E0758" w:rsidP="002E075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0758" w:rsidRPr="002E0758" w:rsidRDefault="002E0758" w:rsidP="006A6FE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</w:t>
      </w:r>
      <w:bookmarkStart w:id="0" w:name="_GoBack"/>
      <w:bookmarkEnd w:id="0"/>
      <w:r w:rsidR="001D5EA9"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программу </w:t>
      </w:r>
      <w:proofErr w:type="gramStart"/>
      <w:r w:rsidR="001D5EA9"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>Защита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</w:t>
      </w:r>
      <w:r w:rsidR="006A6FEA">
        <w:rPr>
          <w:rFonts w:ascii="Arial" w:eastAsia="Times New Roman" w:hAnsi="Arial" w:cs="Arial"/>
          <w:sz w:val="24"/>
          <w:szCs w:val="24"/>
          <w:lang w:eastAsia="ru-RU"/>
        </w:rPr>
        <w:t>а Курской области на 2020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– 2022 годы»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утвержденную постановлением администрации пос</w:t>
      </w:r>
      <w:r>
        <w:rPr>
          <w:rFonts w:ascii="Arial" w:eastAsia="Times New Roman" w:hAnsi="Arial" w:cs="Arial"/>
          <w:sz w:val="24"/>
          <w:szCs w:val="24"/>
          <w:lang w:eastAsia="ar-SA"/>
        </w:rPr>
        <w:t>елка Теткино от 15.11.2019г.№ 21</w:t>
      </w:r>
      <w:r w:rsidRPr="002E0758">
        <w:rPr>
          <w:rFonts w:ascii="Arial" w:eastAsia="Times New Roman" w:hAnsi="Arial" w:cs="Arial"/>
          <w:sz w:val="24"/>
          <w:szCs w:val="24"/>
          <w:lang w:eastAsia="ar-SA"/>
        </w:rPr>
        <w:t>2:</w:t>
      </w:r>
    </w:p>
    <w:p w:rsid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1.</w:t>
      </w:r>
      <w:proofErr w:type="gramStart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1.Наименование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программы изложить в новой редакции:</w:t>
      </w:r>
    </w:p>
    <w:p w:rsid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gramStart"/>
      <w:r w:rsidRPr="002E0758">
        <w:rPr>
          <w:rFonts w:ascii="Arial" w:eastAsia="Times New Roman" w:hAnsi="Arial" w:cs="Arial"/>
          <w:sz w:val="24"/>
          <w:szCs w:val="24"/>
          <w:lang w:eastAsia="ru-RU"/>
        </w:rPr>
        <w:t>поселка  Теткино</w:t>
      </w:r>
      <w:proofErr w:type="gramEnd"/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Курской области на 2021 – 2023</w:t>
      </w: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2E0758" w:rsidRPr="002E0758" w:rsidRDefault="002E0758" w:rsidP="002E0758">
      <w:pPr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>( далее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по тексту).</w:t>
      </w: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</w:t>
      </w:r>
      <w:r w:rsidR="006A6FEA"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«</w:t>
      </w:r>
      <w:proofErr w:type="gramStart"/>
      <w:r w:rsidR="006A6FEA" w:rsidRPr="002E0758">
        <w:rPr>
          <w:rFonts w:ascii="Arial" w:eastAsia="Arial Unicode MS" w:hAnsi="Arial" w:cs="Arial"/>
          <w:sz w:val="24"/>
          <w:szCs w:val="24"/>
          <w:lang w:eastAsia="ru-RU" w:bidi="ru-RU"/>
        </w:rPr>
        <w:t>сроки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и</w:t>
      </w:r>
      <w:proofErr w:type="gramEnd"/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этапы реализации программы»,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</w:t>
      </w:r>
      <w:r w:rsidRPr="002E0758">
        <w:rPr>
          <w:rFonts w:ascii="Arial" w:eastAsia="Times New Roman" w:hAnsi="Arial" w:cs="Arial"/>
          <w:bCs/>
          <w:sz w:val="24"/>
          <w:szCs w:val="24"/>
          <w:lang w:eastAsia="ru-RU" w:bidi="ru-RU"/>
        </w:rPr>
        <w:t>»</w:t>
      </w:r>
      <w:r w:rsidRPr="002E0758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5994"/>
      </w:tblGrid>
      <w:tr w:rsidR="002E0758" w:rsidRPr="002E0758" w:rsidTr="004F265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E0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поселка  Теткино Глушковского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Курской области на 2021 – 2023</w:t>
            </w:r>
            <w:r w:rsidRPr="002E0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2E0758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</w:t>
      </w:r>
    </w:p>
    <w:tbl>
      <w:tblPr>
        <w:tblW w:w="9361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473"/>
      </w:tblGrid>
      <w:tr w:rsidR="002E0758" w:rsidRPr="002E0758" w:rsidTr="006A6FEA">
        <w:tc>
          <w:tcPr>
            <w:tcW w:w="2888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осуществляетс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 три этапа сроком на   2021 - 2023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 тыс.</w:t>
            </w:r>
            <w:proofErr w:type="gramEnd"/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 тыс.</w:t>
            </w:r>
            <w:proofErr w:type="gramEnd"/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- 3 этап –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</w:t>
            </w:r>
            <w:proofErr w:type="gramEnd"/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0758" w:rsidRPr="002E0758" w:rsidTr="006A6FEA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2E0758" w:rsidRDefault="002E0758" w:rsidP="002E0758">
            <w:pPr>
              <w:tabs>
                <w:tab w:val="left" w:pos="102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 Программы составляет   4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D5EA9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 этапа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этап –2021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1,</w:t>
            </w:r>
            <w:proofErr w:type="gramStart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 тыс.</w:t>
            </w:r>
            <w:proofErr w:type="gramEnd"/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этап – 2022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1,0 тыс.</w:t>
            </w:r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этап – 2023 год – 2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  <w:proofErr w:type="gramStart"/>
            <w:r w:rsidR="001D5EA9"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1D5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2E0758" w:rsidRPr="00FD36ED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6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целевой 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статьей </w:t>
            </w:r>
            <w:r w:rsidRPr="006A6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«Реализация комплекса мер по пожарной безопасности»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4  </w:t>
            </w:r>
            <w:proofErr w:type="spell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.руб</w:t>
            </w:r>
            <w:proofErr w:type="spellEnd"/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 ассигнования на реализацию Программы                                по годам распределяются в следующих объемах: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     1 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      1 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       2 тыс. рублей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                               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целевой статьей </w:t>
            </w:r>
            <w:r w:rsidRPr="006A6F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объем бюджетных ассигнований составляет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4  </w:t>
            </w:r>
            <w:proofErr w:type="spell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Бюджетные ассигнования на реализацию Программы  по годам распределяются в следующих объемах:</w:t>
            </w:r>
          </w:p>
          <w:p w:rsidR="002E0758" w:rsidRPr="006A6FEA" w:rsidRDefault="002E0758" w:rsidP="002E07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 2021 год —      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 тыс.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</w:t>
            </w:r>
          </w:p>
          <w:p w:rsidR="002E0758" w:rsidRPr="006A6FEA" w:rsidRDefault="002E0758" w:rsidP="002E07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proofErr w:type="gramStart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 год</w:t>
            </w:r>
            <w:proofErr w:type="gramEnd"/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    1  тыс. рублей</w:t>
            </w:r>
          </w:p>
          <w:p w:rsidR="002E0758" w:rsidRPr="002E0758" w:rsidRDefault="002E0758" w:rsidP="002E07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A6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2023 год  ---     2 тыс. рублей</w:t>
            </w:r>
          </w:p>
        </w:tc>
      </w:tr>
    </w:tbl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6A6FEA" w:rsidRPr="006A6FEA" w:rsidRDefault="002E0758" w:rsidP="006A6F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7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A6FEA" w:rsidRPr="006A6FE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6F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</w:t>
      </w:r>
      <w:r w:rsid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Администрации поселка  Теткино (Бондаревой Л.А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обеспечить финансирование </w:t>
      </w:r>
      <w:hyperlink r:id="rId5" w:anchor="Par32" w:history="1">
        <w:r w:rsidR="006A6FEA" w:rsidRPr="006A6FEA">
          <w:rPr>
            <w:rFonts w:ascii="Arial" w:eastAsia="Times New Roman" w:hAnsi="Arial" w:cs="Arial"/>
            <w:color w:val="33A6E3"/>
            <w:sz w:val="24"/>
            <w:szCs w:val="24"/>
            <w:u w:val="single"/>
            <w:lang w:eastAsia="ru-RU"/>
          </w:rPr>
          <w:t>Программы</w:t>
        </w:r>
      </w:hyperlink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</w:t>
      </w:r>
      <w:r w:rsid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образования «поселок Теткино</w:t>
      </w:r>
      <w:r w:rsidR="006A6FEA"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соответствующие годы.</w:t>
      </w:r>
    </w:p>
    <w:p w:rsidR="006A6FEA" w:rsidRPr="002E0758" w:rsidRDefault="006A6FEA" w:rsidP="006A6F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F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0758" w:rsidRPr="002E0758" w:rsidRDefault="006A6FEA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.Контроль за исполнением настоящего постановления возложить </w:t>
      </w:r>
      <w:r w:rsidR="001D5EA9" w:rsidRPr="002E0758">
        <w:rPr>
          <w:rFonts w:ascii="Arial" w:eastAsia="Times New Roman" w:hAnsi="Arial" w:cs="Arial"/>
          <w:sz w:val="24"/>
          <w:szCs w:val="24"/>
          <w:lang w:eastAsia="ar-SA"/>
        </w:rPr>
        <w:t>на начальника</w:t>
      </w:r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 xml:space="preserve"> отдела Администрации поселка Теткино Глушковского района.</w:t>
      </w: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758" w:rsidRPr="002E0758" w:rsidRDefault="006A6FEA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4</w:t>
      </w:r>
      <w:r w:rsidR="002E0758" w:rsidRPr="002E075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1 января 2021 года и подлежит официальному опубликованию на сайте Администрации поселка Теткино Глушковского района в сети Интернет.</w:t>
      </w:r>
    </w:p>
    <w:p w:rsidR="002E0758" w:rsidRPr="002E0758" w:rsidRDefault="002E0758" w:rsidP="002E0758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</w:pPr>
    </w:p>
    <w:p w:rsidR="002E0758" w:rsidRPr="002E0758" w:rsidRDefault="002E0758" w:rsidP="002E075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Глава поселка Теткино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                                                С.А. Бершов</w:t>
      </w:r>
    </w:p>
    <w:p w:rsidR="002E0758" w:rsidRPr="002E0758" w:rsidRDefault="002E0758" w:rsidP="002E075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E075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2E0758" w:rsidRPr="002E0758" w:rsidRDefault="002E0758" w:rsidP="002E0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758" w:rsidRDefault="002E0758" w:rsidP="00E01F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F38" w:rsidRPr="00E01F38" w:rsidRDefault="00E01F38" w:rsidP="003E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F38" w:rsidRPr="00E01F38" w:rsidRDefault="00E01F38" w:rsidP="00E01F38">
      <w:pPr>
        <w:jc w:val="center"/>
        <w:rPr>
          <w:rFonts w:ascii="Arial" w:hAnsi="Arial" w:cs="Arial"/>
          <w:b/>
          <w:sz w:val="24"/>
          <w:szCs w:val="24"/>
        </w:rPr>
      </w:pPr>
    </w:p>
    <w:sectPr w:rsidR="00E01F38" w:rsidRPr="00E01F38" w:rsidSect="002E07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5167"/>
    <w:multiLevelType w:val="multilevel"/>
    <w:tmpl w:val="229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A078A"/>
    <w:multiLevelType w:val="multilevel"/>
    <w:tmpl w:val="B8D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6B95"/>
    <w:multiLevelType w:val="multilevel"/>
    <w:tmpl w:val="FD2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8"/>
    <w:rsid w:val="001D5EA9"/>
    <w:rsid w:val="002E0758"/>
    <w:rsid w:val="003E3264"/>
    <w:rsid w:val="006A6FEA"/>
    <w:rsid w:val="00741EB3"/>
    <w:rsid w:val="0080579A"/>
    <w:rsid w:val="00E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A400"/>
  <w15:chartTrackingRefBased/>
  <w15:docId w15:val="{D708891D-F9AA-4FDA-897E-24FC432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01F38"/>
  </w:style>
  <w:style w:type="paragraph" w:customStyle="1" w:styleId="paragraph">
    <w:name w:val="paragraph"/>
    <w:basedOn w:val="a"/>
    <w:rsid w:val="00E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01F38"/>
  </w:style>
  <w:style w:type="paragraph" w:styleId="a3">
    <w:name w:val="Balloon Text"/>
    <w:basedOn w:val="a"/>
    <w:link w:val="a4"/>
    <w:uiPriority w:val="99"/>
    <w:semiHidden/>
    <w:unhideWhenUsed/>
    <w:rsid w:val="006A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ushkovo.rkursk.ru/index.php?mun_obr=34&amp;sub_menus_id=14081&amp;num_str=1&amp;id_mat=340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2021-03-03T14:08:00Z</cp:lastPrinted>
  <dcterms:created xsi:type="dcterms:W3CDTF">2020-11-19T10:15:00Z</dcterms:created>
  <dcterms:modified xsi:type="dcterms:W3CDTF">2021-03-03T14:08:00Z</dcterms:modified>
</cp:coreProperties>
</file>